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0CC3" w14:textId="77777777" w:rsidR="00A25A83" w:rsidRPr="00F52866" w:rsidRDefault="00A25A83" w:rsidP="00A25A83">
      <w:pPr>
        <w:spacing w:after="0"/>
        <w:ind w:left="101"/>
        <w:jc w:val="both"/>
        <w:rPr>
          <w:rFonts w:eastAsia="Calibri" w:cstheme="minorHAnsi"/>
          <w:color w:val="000000"/>
          <w:sz w:val="74"/>
          <w:lang w:val="fr-FR"/>
        </w:rPr>
      </w:pPr>
    </w:p>
    <w:p w14:paraId="59D6519B" w14:textId="77777777" w:rsidR="00A25A83" w:rsidRPr="00F52866" w:rsidRDefault="00A25A83" w:rsidP="00A25A83">
      <w:pPr>
        <w:spacing w:after="0"/>
        <w:ind w:left="101"/>
        <w:jc w:val="both"/>
        <w:rPr>
          <w:rFonts w:eastAsia="Calibri" w:cstheme="minorHAnsi"/>
          <w:color w:val="000000"/>
          <w:sz w:val="74"/>
          <w:lang w:val="fr-FR"/>
        </w:rPr>
      </w:pPr>
    </w:p>
    <w:p w14:paraId="0E058D11" w14:textId="77777777" w:rsidR="00A25A83" w:rsidRPr="00F52866" w:rsidRDefault="00A25A83" w:rsidP="00A25A83">
      <w:pPr>
        <w:spacing w:after="0"/>
        <w:ind w:left="101"/>
        <w:jc w:val="both"/>
        <w:rPr>
          <w:rFonts w:eastAsia="Calibri" w:cstheme="minorHAnsi"/>
          <w:color w:val="000000"/>
          <w:sz w:val="74"/>
          <w:lang w:val="fr-FR"/>
        </w:rPr>
      </w:pPr>
    </w:p>
    <w:p w14:paraId="06016BEB" w14:textId="77777777" w:rsidR="00A25A83" w:rsidRPr="00F52866" w:rsidRDefault="00A25A83" w:rsidP="00A25A83">
      <w:pPr>
        <w:spacing w:after="0"/>
        <w:ind w:left="101"/>
        <w:jc w:val="both"/>
        <w:rPr>
          <w:rFonts w:eastAsia="Calibri" w:cstheme="minorHAnsi"/>
          <w:color w:val="000000"/>
          <w:sz w:val="74"/>
          <w:lang w:val="fr-FR"/>
        </w:rPr>
      </w:pPr>
    </w:p>
    <w:p w14:paraId="7F95C652" w14:textId="77777777" w:rsidR="00A25A83" w:rsidRPr="00F52866" w:rsidRDefault="00A25A83" w:rsidP="00A25A83">
      <w:pPr>
        <w:spacing w:after="0"/>
        <w:ind w:left="101"/>
        <w:jc w:val="both"/>
        <w:rPr>
          <w:rFonts w:eastAsia="Calibri" w:cstheme="minorHAnsi"/>
          <w:color w:val="000000"/>
          <w:sz w:val="56"/>
          <w:szCs w:val="18"/>
          <w:lang w:val="fr-FR"/>
        </w:rPr>
      </w:pPr>
    </w:p>
    <w:p w14:paraId="2FE64195" w14:textId="77777777" w:rsidR="00A25A83" w:rsidRPr="00F52866" w:rsidRDefault="00A25A83" w:rsidP="00A25A83">
      <w:pPr>
        <w:spacing w:after="0"/>
        <w:ind w:left="101"/>
        <w:jc w:val="both"/>
        <w:rPr>
          <w:rFonts w:eastAsia="Calibri" w:cstheme="minorHAnsi"/>
          <w:color w:val="000000"/>
          <w:sz w:val="56"/>
          <w:szCs w:val="18"/>
          <w:lang w:val="fr-FR"/>
        </w:rPr>
      </w:pPr>
    </w:p>
    <w:p w14:paraId="3BDB6D18" w14:textId="77777777" w:rsidR="00A25A83" w:rsidRDefault="00A25A83" w:rsidP="00A25A83">
      <w:pPr>
        <w:spacing w:after="0"/>
        <w:ind w:left="-180"/>
        <w:jc w:val="center"/>
        <w:rPr>
          <w:rFonts w:eastAsia="Calibri" w:cstheme="minorHAnsi"/>
          <w:b/>
          <w:bCs/>
          <w:color w:val="000000"/>
          <w:sz w:val="56"/>
          <w:szCs w:val="56"/>
          <w:lang w:val="fr-FR"/>
        </w:rPr>
      </w:pPr>
      <w:r w:rsidRPr="00A25A83">
        <w:rPr>
          <w:rFonts w:eastAsia="Calibri" w:cstheme="minorHAnsi"/>
          <w:b/>
          <w:bCs/>
          <w:color w:val="000000"/>
          <w:sz w:val="56"/>
          <w:szCs w:val="56"/>
          <w:lang w:val="fr-FR"/>
        </w:rPr>
        <w:t>POLITIQUE DE CONFIDENTIALITÉ</w:t>
      </w:r>
    </w:p>
    <w:p w14:paraId="2F6ECC78" w14:textId="13ECBB6F" w:rsidR="00A25A83" w:rsidRPr="00F52866" w:rsidRDefault="00A25A83" w:rsidP="00A25A83">
      <w:pPr>
        <w:spacing w:after="0"/>
        <w:ind w:left="-180"/>
        <w:jc w:val="center"/>
        <w:rPr>
          <w:rFonts w:eastAsia="Calibri" w:cstheme="minorHAnsi"/>
          <w:b/>
          <w:bCs/>
          <w:color w:val="000000"/>
          <w:sz w:val="56"/>
          <w:szCs w:val="56"/>
          <w:lang w:val="fr-FR"/>
        </w:rPr>
      </w:pPr>
      <w:r>
        <w:rPr>
          <w:rFonts w:eastAsia="Calibri" w:cstheme="minorHAnsi"/>
          <w:b/>
          <w:bCs/>
          <w:color w:val="000000"/>
          <w:sz w:val="56"/>
          <w:szCs w:val="56"/>
          <w:lang w:val="fr-FR"/>
        </w:rPr>
        <w:t xml:space="preserve">MARIFALA </w:t>
      </w:r>
      <w:r w:rsidRPr="00F52866">
        <w:rPr>
          <w:rFonts w:eastAsia="Calibri" w:cstheme="minorHAnsi"/>
          <w:b/>
          <w:bCs/>
          <w:color w:val="000000"/>
          <w:sz w:val="56"/>
          <w:szCs w:val="56"/>
          <w:lang w:val="fr-FR"/>
        </w:rPr>
        <w:t>SA</w:t>
      </w:r>
    </w:p>
    <w:p w14:paraId="48A6DB2E" w14:textId="77777777" w:rsidR="00A25A83" w:rsidRPr="00F52866" w:rsidRDefault="00A25A83" w:rsidP="00A25A83">
      <w:pPr>
        <w:spacing w:after="120"/>
        <w:ind w:left="94"/>
        <w:jc w:val="both"/>
        <w:rPr>
          <w:rFonts w:eastAsia="Calibri" w:cstheme="minorHAnsi"/>
          <w:color w:val="000000"/>
          <w:sz w:val="30"/>
          <w:lang w:val="fr-FR"/>
        </w:rPr>
      </w:pPr>
      <w:r w:rsidRPr="00F52866">
        <w:rPr>
          <w:rFonts w:eastAsia="Calibri" w:cstheme="minorHAnsi"/>
          <w:noProof/>
          <w:color w:val="000000"/>
          <w:lang w:val="fr-FR" w:eastAsia="fr-FR"/>
        </w:rPr>
        <mc:AlternateContent>
          <mc:Choice Requires="wpg">
            <w:drawing>
              <wp:anchor distT="0" distB="0" distL="114300" distR="114300" simplePos="0" relativeHeight="251659264" behindDoc="0" locked="0" layoutInCell="1" allowOverlap="1" wp14:anchorId="78085798" wp14:editId="73156531">
                <wp:simplePos x="0" y="0"/>
                <wp:positionH relativeFrom="column">
                  <wp:posOffset>720725</wp:posOffset>
                </wp:positionH>
                <wp:positionV relativeFrom="paragraph">
                  <wp:posOffset>21219</wp:posOffset>
                </wp:positionV>
                <wp:extent cx="4942936" cy="137747"/>
                <wp:effectExtent l="0" t="0" r="10160" b="0"/>
                <wp:wrapNone/>
                <wp:docPr id="41474" name="Group 41474"/>
                <wp:cNvGraphicFramePr/>
                <a:graphic xmlns:a="http://schemas.openxmlformats.org/drawingml/2006/main">
                  <a:graphicData uri="http://schemas.microsoft.com/office/word/2010/wordprocessingGroup">
                    <wpg:wgp>
                      <wpg:cNvGrpSpPr/>
                      <wpg:grpSpPr>
                        <a:xfrm>
                          <a:off x="0" y="0"/>
                          <a:ext cx="4942936" cy="137747"/>
                          <a:chOff x="0" y="0"/>
                          <a:chExt cx="6110243" cy="22869"/>
                        </a:xfrm>
                      </wpg:grpSpPr>
                      <wps:wsp>
                        <wps:cNvPr id="41473" name="Shape 41473"/>
                        <wps:cNvSpPr/>
                        <wps:spPr>
                          <a:xfrm>
                            <a:off x="0" y="0"/>
                            <a:ext cx="6110243" cy="22869"/>
                          </a:xfrm>
                          <a:custGeom>
                            <a:avLst/>
                            <a:gdLst/>
                            <a:ahLst/>
                            <a:cxnLst/>
                            <a:rect l="0" t="0" r="0" b="0"/>
                            <a:pathLst>
                              <a:path w="6110243" h="22869">
                                <a:moveTo>
                                  <a:pt x="0" y="11434"/>
                                </a:moveTo>
                                <a:lnTo>
                                  <a:pt x="6110243" y="11434"/>
                                </a:lnTo>
                              </a:path>
                            </a:pathLst>
                          </a:custGeom>
                          <a:noFill/>
                          <a:ln w="22869" cap="flat" cmpd="sng" algn="ctr">
                            <a:solidFill>
                              <a:srgbClr val="000000"/>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AB6D321" id="Group 41474" o:spid="_x0000_s1026" style="position:absolute;margin-left:56.75pt;margin-top:1.65pt;width:389.2pt;height:10.85pt;z-index:251659264;mso-width-relative:margin;mso-height-relative:margin" coordsize="611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">
                <v:shape id="Shape 41473" o:spid="_x0000_s1027" style="position:absolute;width:61102;height:228;visibility:visible;mso-wrap-style:square;v-text-anchor:top" coordsize="6110243,2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" path="m,11434r6110243,e" filled="f" strokeweight=".63525mm">
                  <v:stroke miterlimit="1" joinstyle="miter"/>
                  <v:path arrowok="t" textboxrect="0,0,6110243,22869"/>
                </v:shape>
              </v:group>
            </w:pict>
          </mc:Fallback>
        </mc:AlternateContent>
      </w:r>
    </w:p>
    <w:p w14:paraId="3F2E9E9F" w14:textId="77777777" w:rsidR="00A25A83" w:rsidRPr="00F52866" w:rsidRDefault="00A25A83" w:rsidP="00EF7EC0">
      <w:pPr>
        <w:spacing w:after="156" w:line="228" w:lineRule="auto"/>
        <w:jc w:val="both"/>
        <w:rPr>
          <w:rFonts w:eastAsia="Calibri" w:cstheme="minorHAnsi"/>
          <w:color w:val="000000"/>
          <w:sz w:val="50"/>
          <w:lang w:val="fr-FR"/>
        </w:rPr>
      </w:pPr>
    </w:p>
    <w:p w14:paraId="7A87FE51" w14:textId="77777777" w:rsidR="00A25A83" w:rsidRDefault="00A25A83" w:rsidP="00A25A83">
      <w:pPr>
        <w:spacing w:after="156" w:line="228" w:lineRule="auto"/>
        <w:ind w:firstLine="4"/>
        <w:jc w:val="center"/>
        <w:rPr>
          <w:rFonts w:eastAsia="Calibri" w:cstheme="minorHAnsi"/>
          <w:b/>
          <w:bCs/>
          <w:color w:val="000000"/>
          <w:sz w:val="40"/>
          <w:szCs w:val="18"/>
          <w:lang w:val="fr-FR"/>
        </w:rPr>
      </w:pPr>
      <w:r w:rsidRPr="00F52866">
        <w:rPr>
          <w:rFonts w:eastAsia="Calibri" w:cstheme="minorHAnsi"/>
          <w:b/>
          <w:bCs/>
          <w:color w:val="000000"/>
          <w:sz w:val="40"/>
          <w:szCs w:val="18"/>
          <w:lang w:val="fr-FR"/>
        </w:rPr>
        <w:t>SOMMAIRE</w:t>
      </w:r>
    </w:p>
    <w:sdt>
      <w:sdtPr>
        <w:rPr>
          <w:sz w:val="20"/>
          <w:szCs w:val="20"/>
          <w:lang w:val="fr-FR"/>
        </w:rPr>
        <w:id w:val="-34045158"/>
        <w:docPartObj>
          <w:docPartGallery w:val="Table of Contents"/>
          <w:docPartUnique/>
        </w:docPartObj>
      </w:sdtPr>
      <w:sdtEndPr>
        <w:rPr>
          <w:rFonts w:asciiTheme="minorHAnsi" w:eastAsiaTheme="minorHAnsi" w:hAnsiTheme="minorHAnsi" w:cstheme="minorBidi"/>
          <w:b/>
          <w:bCs/>
          <w:color w:val="auto"/>
          <w:kern w:val="2"/>
          <w:lang w:eastAsia="en-US"/>
          <w14:ligatures w14:val="standardContextual"/>
        </w:rPr>
      </w:sdtEndPr>
      <w:sdtContent>
        <w:p w14:paraId="77BDDD92" w14:textId="72FF4E11" w:rsidR="00EF7EC0" w:rsidRPr="00EF7EC0" w:rsidRDefault="00EF7EC0" w:rsidP="00EF7EC0">
          <w:pPr>
            <w:pStyle w:val="En-ttedetabledesmatires"/>
            <w:spacing w:before="0"/>
            <w:rPr>
              <w:b/>
              <w:bCs/>
            </w:rPr>
          </w:pPr>
          <w:r w:rsidRPr="00EF7EC0">
            <w:rPr>
              <w:b/>
              <w:bCs/>
              <w:lang w:val="fr-FR"/>
            </w:rPr>
            <w:t>Table des matières</w:t>
          </w:r>
        </w:p>
        <w:p w14:paraId="105D324D" w14:textId="463436A2"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r w:rsidRPr="00EF7EC0">
            <w:rPr>
              <w:sz w:val="20"/>
              <w:szCs w:val="20"/>
            </w:rPr>
            <w:fldChar w:fldCharType="begin"/>
          </w:r>
          <w:r w:rsidRPr="00EF7EC0">
            <w:rPr>
              <w:sz w:val="20"/>
              <w:szCs w:val="20"/>
            </w:rPr>
            <w:instrText xml:space="preserve"> TOC \o "1-3" \h \z \u </w:instrText>
          </w:r>
          <w:r w:rsidRPr="00EF7EC0">
            <w:rPr>
              <w:sz w:val="20"/>
              <w:szCs w:val="20"/>
            </w:rPr>
            <w:fldChar w:fldCharType="separate"/>
          </w:r>
          <w:hyperlink w:anchor="_Toc232428739" w:history="1">
            <w:r w:rsidRPr="00EF7EC0">
              <w:rPr>
                <w:rStyle w:val="Lienhypertexte"/>
                <w:rFonts w:cstheme="minorHAnsi"/>
                <w:b/>
                <w:bCs/>
                <w:noProof/>
                <w:sz w:val="20"/>
                <w:szCs w:val="20"/>
              </w:rPr>
              <w:t>Préambule :</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_Toc232428739 \h </w:instrText>
            </w:r>
            <w:r w:rsidRPr="00EF7EC0">
              <w:rPr>
                <w:noProof/>
                <w:webHidden/>
                <w:sz w:val="20"/>
                <w:szCs w:val="20"/>
              </w:rPr>
            </w:r>
            <w:r w:rsidRPr="00EF7EC0">
              <w:rPr>
                <w:noProof/>
                <w:webHidden/>
                <w:sz w:val="20"/>
                <w:szCs w:val="20"/>
              </w:rPr>
              <w:fldChar w:fldCharType="separate"/>
            </w:r>
            <w:r w:rsidRPr="00EF7EC0">
              <w:rPr>
                <w:noProof/>
                <w:webHidden/>
                <w:sz w:val="20"/>
                <w:szCs w:val="20"/>
              </w:rPr>
              <w:t>2</w:t>
            </w:r>
            <w:r w:rsidRPr="00EF7EC0">
              <w:rPr>
                <w:noProof/>
                <w:webHidden/>
                <w:sz w:val="20"/>
                <w:szCs w:val="20"/>
              </w:rPr>
              <w:fldChar w:fldCharType="end"/>
            </w:r>
          </w:hyperlink>
        </w:p>
        <w:p w14:paraId="625F5B4F" w14:textId="6FD5D73F"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hyperlink w:anchor="_Toc232428740" w:history="1">
            <w:r w:rsidRPr="00EF7EC0">
              <w:rPr>
                <w:rStyle w:val="Lienhypertexte"/>
                <w:rFonts w:cstheme="minorHAnsi"/>
                <w:b/>
                <w:bCs/>
                <w:noProof/>
                <w:sz w:val="20"/>
                <w:szCs w:val="20"/>
              </w:rPr>
              <w:t>1. Données collectées</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_Toc232428740 \h </w:instrText>
            </w:r>
            <w:r w:rsidRPr="00EF7EC0">
              <w:rPr>
                <w:noProof/>
                <w:webHidden/>
                <w:sz w:val="20"/>
                <w:szCs w:val="20"/>
              </w:rPr>
            </w:r>
            <w:r w:rsidRPr="00EF7EC0">
              <w:rPr>
                <w:noProof/>
                <w:webHidden/>
                <w:sz w:val="20"/>
                <w:szCs w:val="20"/>
              </w:rPr>
              <w:fldChar w:fldCharType="separate"/>
            </w:r>
            <w:r w:rsidRPr="00EF7EC0">
              <w:rPr>
                <w:noProof/>
                <w:webHidden/>
                <w:sz w:val="20"/>
                <w:szCs w:val="20"/>
              </w:rPr>
              <w:t>2</w:t>
            </w:r>
            <w:r w:rsidRPr="00EF7EC0">
              <w:rPr>
                <w:noProof/>
                <w:webHidden/>
                <w:sz w:val="20"/>
                <w:szCs w:val="20"/>
              </w:rPr>
              <w:fldChar w:fldCharType="end"/>
            </w:r>
          </w:hyperlink>
        </w:p>
        <w:p w14:paraId="7F3ECD65" w14:textId="5B2E87AD"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hyperlink w:anchor="_Toc232428741" w:history="1">
            <w:r w:rsidRPr="00EF7EC0">
              <w:rPr>
                <w:rStyle w:val="Lienhypertexte"/>
                <w:rFonts w:cstheme="minorHAnsi"/>
                <w:b/>
                <w:bCs/>
                <w:noProof/>
                <w:sz w:val="20"/>
                <w:szCs w:val="20"/>
              </w:rPr>
              <w:t>2. Finalités du traitement</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_Toc232428741 \h </w:instrText>
            </w:r>
            <w:r w:rsidRPr="00EF7EC0">
              <w:rPr>
                <w:noProof/>
                <w:webHidden/>
                <w:sz w:val="20"/>
                <w:szCs w:val="20"/>
              </w:rPr>
            </w:r>
            <w:r w:rsidRPr="00EF7EC0">
              <w:rPr>
                <w:noProof/>
                <w:webHidden/>
                <w:sz w:val="20"/>
                <w:szCs w:val="20"/>
              </w:rPr>
              <w:fldChar w:fldCharType="separate"/>
            </w:r>
            <w:r w:rsidRPr="00EF7EC0">
              <w:rPr>
                <w:noProof/>
                <w:webHidden/>
                <w:sz w:val="20"/>
                <w:szCs w:val="20"/>
              </w:rPr>
              <w:t>2</w:t>
            </w:r>
            <w:r w:rsidRPr="00EF7EC0">
              <w:rPr>
                <w:noProof/>
                <w:webHidden/>
                <w:sz w:val="20"/>
                <w:szCs w:val="20"/>
              </w:rPr>
              <w:fldChar w:fldCharType="end"/>
            </w:r>
          </w:hyperlink>
        </w:p>
        <w:p w14:paraId="275AAAE2" w14:textId="64135BC3"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hyperlink w:anchor="_Toc232428742" w:history="1">
            <w:r w:rsidRPr="00EF7EC0">
              <w:rPr>
                <w:rStyle w:val="Lienhypertexte"/>
                <w:rFonts w:cstheme="minorHAnsi"/>
                <w:b/>
                <w:bCs/>
                <w:noProof/>
                <w:sz w:val="20"/>
                <w:szCs w:val="20"/>
              </w:rPr>
              <w:t>3. Base légale du traitement</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_Toc232428742 \h </w:instrText>
            </w:r>
            <w:r w:rsidRPr="00EF7EC0">
              <w:rPr>
                <w:noProof/>
                <w:webHidden/>
                <w:sz w:val="20"/>
                <w:szCs w:val="20"/>
              </w:rPr>
            </w:r>
            <w:r w:rsidRPr="00EF7EC0">
              <w:rPr>
                <w:noProof/>
                <w:webHidden/>
                <w:sz w:val="20"/>
                <w:szCs w:val="20"/>
              </w:rPr>
              <w:fldChar w:fldCharType="separate"/>
            </w:r>
            <w:r w:rsidRPr="00EF7EC0">
              <w:rPr>
                <w:noProof/>
                <w:webHidden/>
                <w:sz w:val="20"/>
                <w:szCs w:val="20"/>
              </w:rPr>
              <w:t>2</w:t>
            </w:r>
            <w:r w:rsidRPr="00EF7EC0">
              <w:rPr>
                <w:noProof/>
                <w:webHidden/>
                <w:sz w:val="20"/>
                <w:szCs w:val="20"/>
              </w:rPr>
              <w:fldChar w:fldCharType="end"/>
            </w:r>
          </w:hyperlink>
        </w:p>
        <w:p w14:paraId="5C5A5812" w14:textId="7E14B87F"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hyperlink w:anchor="_Toc232428743" w:history="1">
            <w:r w:rsidRPr="00EF7EC0">
              <w:rPr>
                <w:rStyle w:val="Lienhypertexte"/>
                <w:rFonts w:cstheme="minorHAnsi"/>
                <w:b/>
                <w:bCs/>
                <w:noProof/>
                <w:sz w:val="20"/>
                <w:szCs w:val="20"/>
              </w:rPr>
              <w:t>4. Destinataires des données</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_Toc232428743 \h </w:instrText>
            </w:r>
            <w:r w:rsidRPr="00EF7EC0">
              <w:rPr>
                <w:noProof/>
                <w:webHidden/>
                <w:sz w:val="20"/>
                <w:szCs w:val="20"/>
              </w:rPr>
            </w:r>
            <w:r w:rsidRPr="00EF7EC0">
              <w:rPr>
                <w:noProof/>
                <w:webHidden/>
                <w:sz w:val="20"/>
                <w:szCs w:val="20"/>
              </w:rPr>
              <w:fldChar w:fldCharType="separate"/>
            </w:r>
            <w:r w:rsidRPr="00EF7EC0">
              <w:rPr>
                <w:noProof/>
                <w:webHidden/>
                <w:sz w:val="20"/>
                <w:szCs w:val="20"/>
              </w:rPr>
              <w:t>2</w:t>
            </w:r>
            <w:r w:rsidRPr="00EF7EC0">
              <w:rPr>
                <w:noProof/>
                <w:webHidden/>
                <w:sz w:val="20"/>
                <w:szCs w:val="20"/>
              </w:rPr>
              <w:fldChar w:fldCharType="end"/>
            </w:r>
          </w:hyperlink>
        </w:p>
        <w:p w14:paraId="10F19EAE" w14:textId="46D014F5"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hyperlink w:anchor="_Toc232428744" w:history="1">
            <w:r w:rsidRPr="00EF7EC0">
              <w:rPr>
                <w:rStyle w:val="Lienhypertexte"/>
                <w:rFonts w:cstheme="minorHAnsi"/>
                <w:b/>
                <w:bCs/>
                <w:noProof/>
                <w:sz w:val="20"/>
                <w:szCs w:val="20"/>
              </w:rPr>
              <w:t>5. Durée de conservation</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_Toc232428744 \h </w:instrText>
            </w:r>
            <w:r w:rsidRPr="00EF7EC0">
              <w:rPr>
                <w:noProof/>
                <w:webHidden/>
                <w:sz w:val="20"/>
                <w:szCs w:val="20"/>
              </w:rPr>
            </w:r>
            <w:r w:rsidRPr="00EF7EC0">
              <w:rPr>
                <w:noProof/>
                <w:webHidden/>
                <w:sz w:val="20"/>
                <w:szCs w:val="20"/>
              </w:rPr>
              <w:fldChar w:fldCharType="separate"/>
            </w:r>
            <w:r w:rsidRPr="00EF7EC0">
              <w:rPr>
                <w:noProof/>
                <w:webHidden/>
                <w:sz w:val="20"/>
                <w:szCs w:val="20"/>
              </w:rPr>
              <w:t>3</w:t>
            </w:r>
            <w:r w:rsidRPr="00EF7EC0">
              <w:rPr>
                <w:noProof/>
                <w:webHidden/>
                <w:sz w:val="20"/>
                <w:szCs w:val="20"/>
              </w:rPr>
              <w:fldChar w:fldCharType="end"/>
            </w:r>
          </w:hyperlink>
        </w:p>
        <w:p w14:paraId="20614185" w14:textId="7E3BD6E9"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hyperlink w:anchor="_Toc232428745" w:history="1">
            <w:r w:rsidRPr="00EF7EC0">
              <w:rPr>
                <w:rStyle w:val="Lienhypertexte"/>
                <w:rFonts w:cstheme="minorHAnsi"/>
                <w:b/>
                <w:bCs/>
                <w:noProof/>
                <w:sz w:val="20"/>
                <w:szCs w:val="20"/>
              </w:rPr>
              <w:t>6. Sécurité des données</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_Toc232428745 \h </w:instrText>
            </w:r>
            <w:r w:rsidRPr="00EF7EC0">
              <w:rPr>
                <w:noProof/>
                <w:webHidden/>
                <w:sz w:val="20"/>
                <w:szCs w:val="20"/>
              </w:rPr>
            </w:r>
            <w:r w:rsidRPr="00EF7EC0">
              <w:rPr>
                <w:noProof/>
                <w:webHidden/>
                <w:sz w:val="20"/>
                <w:szCs w:val="20"/>
              </w:rPr>
              <w:fldChar w:fldCharType="separate"/>
            </w:r>
            <w:r w:rsidRPr="00EF7EC0">
              <w:rPr>
                <w:noProof/>
                <w:webHidden/>
                <w:sz w:val="20"/>
                <w:szCs w:val="20"/>
              </w:rPr>
              <w:t>3</w:t>
            </w:r>
            <w:r w:rsidRPr="00EF7EC0">
              <w:rPr>
                <w:noProof/>
                <w:webHidden/>
                <w:sz w:val="20"/>
                <w:szCs w:val="20"/>
              </w:rPr>
              <w:fldChar w:fldCharType="end"/>
            </w:r>
          </w:hyperlink>
        </w:p>
        <w:p w14:paraId="4E1B49A8" w14:textId="0AA0F1B9"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hyperlink w:anchor="_Toc232428746" w:history="1">
            <w:r w:rsidRPr="00EF7EC0">
              <w:rPr>
                <w:rStyle w:val="Lienhypertexte"/>
                <w:rFonts w:cstheme="minorHAnsi"/>
                <w:b/>
                <w:bCs/>
                <w:noProof/>
                <w:sz w:val="20"/>
                <w:szCs w:val="20"/>
              </w:rPr>
              <w:t>7. Vos droits (Loi L/2016/037/AN)</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_Toc232428746 \h </w:instrText>
            </w:r>
            <w:r w:rsidRPr="00EF7EC0">
              <w:rPr>
                <w:noProof/>
                <w:webHidden/>
                <w:sz w:val="20"/>
                <w:szCs w:val="20"/>
              </w:rPr>
            </w:r>
            <w:r w:rsidRPr="00EF7EC0">
              <w:rPr>
                <w:noProof/>
                <w:webHidden/>
                <w:sz w:val="20"/>
                <w:szCs w:val="20"/>
              </w:rPr>
              <w:fldChar w:fldCharType="separate"/>
            </w:r>
            <w:r w:rsidRPr="00EF7EC0">
              <w:rPr>
                <w:noProof/>
                <w:webHidden/>
                <w:sz w:val="20"/>
                <w:szCs w:val="20"/>
              </w:rPr>
              <w:t>3</w:t>
            </w:r>
            <w:r w:rsidRPr="00EF7EC0">
              <w:rPr>
                <w:noProof/>
                <w:webHidden/>
                <w:sz w:val="20"/>
                <w:szCs w:val="20"/>
              </w:rPr>
              <w:fldChar w:fldCharType="end"/>
            </w:r>
          </w:hyperlink>
        </w:p>
        <w:p w14:paraId="07E590AB" w14:textId="728D1BB8"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hyperlink w:anchor="_Toc232428747" w:history="1">
            <w:r w:rsidRPr="00EF7EC0">
              <w:rPr>
                <w:rStyle w:val="Lienhypertexte"/>
                <w:rFonts w:cstheme="minorHAnsi"/>
                <w:b/>
                <w:bCs/>
                <w:noProof/>
                <w:sz w:val="20"/>
                <w:szCs w:val="20"/>
              </w:rPr>
              <w:t>8. Autorités de contrôle</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_Toc232428747 \h </w:instrText>
            </w:r>
            <w:r w:rsidRPr="00EF7EC0">
              <w:rPr>
                <w:noProof/>
                <w:webHidden/>
                <w:sz w:val="20"/>
                <w:szCs w:val="20"/>
              </w:rPr>
            </w:r>
            <w:r w:rsidRPr="00EF7EC0">
              <w:rPr>
                <w:noProof/>
                <w:webHidden/>
                <w:sz w:val="20"/>
                <w:szCs w:val="20"/>
              </w:rPr>
              <w:fldChar w:fldCharType="separate"/>
            </w:r>
            <w:r w:rsidRPr="00EF7EC0">
              <w:rPr>
                <w:noProof/>
                <w:webHidden/>
                <w:sz w:val="20"/>
                <w:szCs w:val="20"/>
              </w:rPr>
              <w:t>3</w:t>
            </w:r>
            <w:r w:rsidRPr="00EF7EC0">
              <w:rPr>
                <w:noProof/>
                <w:webHidden/>
                <w:sz w:val="20"/>
                <w:szCs w:val="20"/>
              </w:rPr>
              <w:fldChar w:fldCharType="end"/>
            </w:r>
          </w:hyperlink>
        </w:p>
        <w:p w14:paraId="0CEBB369" w14:textId="3CE7CB1E"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hyperlink w:anchor="_Toc232428748" w:history="1">
            <w:r w:rsidRPr="00EF7EC0">
              <w:rPr>
                <w:rStyle w:val="Lienhypertexte"/>
                <w:rFonts w:cstheme="minorHAnsi"/>
                <w:b/>
                <w:bCs/>
                <w:noProof/>
                <w:sz w:val="20"/>
                <w:szCs w:val="20"/>
              </w:rPr>
              <w:t>9. Révision :</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_Toc232428748 \h </w:instrText>
            </w:r>
            <w:r w:rsidRPr="00EF7EC0">
              <w:rPr>
                <w:noProof/>
                <w:webHidden/>
                <w:sz w:val="20"/>
                <w:szCs w:val="20"/>
              </w:rPr>
            </w:r>
            <w:r w:rsidRPr="00EF7EC0">
              <w:rPr>
                <w:noProof/>
                <w:webHidden/>
                <w:sz w:val="20"/>
                <w:szCs w:val="20"/>
              </w:rPr>
              <w:fldChar w:fldCharType="separate"/>
            </w:r>
            <w:r w:rsidRPr="00EF7EC0">
              <w:rPr>
                <w:noProof/>
                <w:webHidden/>
                <w:sz w:val="20"/>
                <w:szCs w:val="20"/>
              </w:rPr>
              <w:t>3</w:t>
            </w:r>
            <w:r w:rsidRPr="00EF7EC0">
              <w:rPr>
                <w:noProof/>
                <w:webHidden/>
                <w:sz w:val="20"/>
                <w:szCs w:val="20"/>
              </w:rPr>
              <w:fldChar w:fldCharType="end"/>
            </w:r>
          </w:hyperlink>
        </w:p>
        <w:p w14:paraId="494E7AF7" w14:textId="74F77E31" w:rsidR="00EF7EC0" w:rsidRPr="00EF7EC0" w:rsidRDefault="00EF7EC0" w:rsidP="00EF7EC0">
          <w:pPr>
            <w:pStyle w:val="TM1"/>
            <w:tabs>
              <w:tab w:val="right" w:leader="dot" w:pos="9062"/>
            </w:tabs>
            <w:spacing w:after="0"/>
            <w:rPr>
              <w:rFonts w:eastAsiaTheme="minorEastAsia"/>
              <w:noProof/>
              <w:kern w:val="2"/>
              <w:sz w:val="20"/>
              <w:szCs w:val="20"/>
              <w:lang w:val="fr-GN" w:eastAsia="fr-GN"/>
              <w14:ligatures w14:val="standardContextual"/>
            </w:rPr>
          </w:pPr>
          <w:hyperlink w:anchor="_Toc232428749" w:history="1">
            <w:r w:rsidRPr="00EF7EC0">
              <w:rPr>
                <w:rStyle w:val="Lienhypertexte"/>
                <w:rFonts w:cstheme="minorHAnsi"/>
                <w:b/>
                <w:bCs/>
                <w:noProof/>
                <w:sz w:val="20"/>
                <w:szCs w:val="20"/>
              </w:rPr>
              <w:t>10. Approbation finale :</w:t>
            </w:r>
            <w:r w:rsidRPr="00EF7EC0">
              <w:rPr>
                <w:noProof/>
                <w:webHidden/>
                <w:sz w:val="20"/>
                <w:szCs w:val="20"/>
              </w:rPr>
              <w:tab/>
            </w:r>
            <w:r w:rsidRPr="00EF7EC0">
              <w:rPr>
                <w:noProof/>
                <w:webHidden/>
                <w:sz w:val="20"/>
                <w:szCs w:val="20"/>
              </w:rPr>
              <w:fldChar w:fldCharType="begin"/>
            </w:r>
            <w:r w:rsidRPr="00EF7EC0">
              <w:rPr>
                <w:noProof/>
                <w:webHidden/>
                <w:sz w:val="20"/>
                <w:szCs w:val="20"/>
              </w:rPr>
              <w:instrText xml:space="preserve"> PAGEREF _Toc232428749 \h </w:instrText>
            </w:r>
            <w:r w:rsidRPr="00EF7EC0">
              <w:rPr>
                <w:noProof/>
                <w:webHidden/>
                <w:sz w:val="20"/>
                <w:szCs w:val="20"/>
              </w:rPr>
            </w:r>
            <w:r w:rsidRPr="00EF7EC0">
              <w:rPr>
                <w:noProof/>
                <w:webHidden/>
                <w:sz w:val="20"/>
                <w:szCs w:val="20"/>
              </w:rPr>
              <w:fldChar w:fldCharType="separate"/>
            </w:r>
            <w:r w:rsidRPr="00EF7EC0">
              <w:rPr>
                <w:noProof/>
                <w:webHidden/>
                <w:sz w:val="20"/>
                <w:szCs w:val="20"/>
              </w:rPr>
              <w:t>3</w:t>
            </w:r>
            <w:r w:rsidRPr="00EF7EC0">
              <w:rPr>
                <w:noProof/>
                <w:webHidden/>
                <w:sz w:val="20"/>
                <w:szCs w:val="20"/>
              </w:rPr>
              <w:fldChar w:fldCharType="end"/>
            </w:r>
          </w:hyperlink>
        </w:p>
        <w:p w14:paraId="49EA3029" w14:textId="7367DFBD" w:rsidR="00EF7EC0" w:rsidRPr="00EF7EC0" w:rsidRDefault="00EF7EC0" w:rsidP="00EF7EC0">
          <w:pPr>
            <w:spacing w:after="0"/>
            <w:rPr>
              <w:sz w:val="20"/>
              <w:szCs w:val="20"/>
            </w:rPr>
          </w:pPr>
          <w:r w:rsidRPr="00EF7EC0">
            <w:rPr>
              <w:b/>
              <w:bCs/>
              <w:sz w:val="20"/>
              <w:szCs w:val="20"/>
              <w:lang w:val="fr-FR"/>
            </w:rPr>
            <w:fldChar w:fldCharType="end"/>
          </w:r>
        </w:p>
      </w:sdtContent>
    </w:sdt>
    <w:p w14:paraId="5A2DD14D" w14:textId="77777777" w:rsidR="00EF7EC0" w:rsidRPr="00F52866" w:rsidRDefault="00EF7EC0" w:rsidP="00EF7EC0">
      <w:pPr>
        <w:spacing w:after="156" w:line="228" w:lineRule="auto"/>
        <w:ind w:firstLine="4"/>
        <w:rPr>
          <w:rFonts w:eastAsia="Calibri" w:cstheme="minorHAnsi"/>
          <w:b/>
          <w:bCs/>
          <w:color w:val="000000"/>
          <w:sz w:val="40"/>
          <w:szCs w:val="18"/>
          <w:lang w:val="fr-FR"/>
        </w:rPr>
      </w:pPr>
    </w:p>
    <w:p w14:paraId="4E347158" w14:textId="77777777" w:rsidR="00A25A83" w:rsidRPr="00F52866" w:rsidRDefault="00A25A83" w:rsidP="00A25A83">
      <w:pPr>
        <w:spacing w:after="156" w:line="228" w:lineRule="auto"/>
        <w:ind w:firstLine="4"/>
        <w:jc w:val="both"/>
        <w:rPr>
          <w:rFonts w:eastAsia="Calibri" w:cstheme="minorHAnsi"/>
          <w:color w:val="000000"/>
          <w:sz w:val="30"/>
          <w:lang w:val="fr-FR"/>
        </w:rPr>
      </w:pPr>
    </w:p>
    <w:p w14:paraId="338B00B9" w14:textId="77777777" w:rsidR="00A25A83" w:rsidRDefault="00A25A83" w:rsidP="00EF7EC0">
      <w:pPr>
        <w:spacing w:after="156" w:line="228" w:lineRule="auto"/>
        <w:jc w:val="both"/>
        <w:rPr>
          <w:rFonts w:eastAsia="Calibri" w:cstheme="minorHAnsi"/>
          <w:color w:val="000000"/>
          <w:sz w:val="30"/>
          <w:lang w:val="en-US"/>
        </w:rPr>
      </w:pPr>
    </w:p>
    <w:p w14:paraId="484BE369" w14:textId="77777777" w:rsidR="00A25A83" w:rsidRDefault="00A25A83" w:rsidP="00377CEE">
      <w:pPr>
        <w:jc w:val="both"/>
        <w:rPr>
          <w:rFonts w:cstheme="minorHAnsi"/>
          <w:b/>
          <w:bCs/>
        </w:rPr>
      </w:pPr>
    </w:p>
    <w:p w14:paraId="0FB36C98" w14:textId="0746F5AF" w:rsidR="00665191" w:rsidRPr="00377CEE" w:rsidRDefault="00665191" w:rsidP="00EF7EC0">
      <w:pPr>
        <w:pBdr>
          <w:top w:val="double" w:sz="4" w:space="1" w:color="auto"/>
          <w:left w:val="double" w:sz="4" w:space="4" w:color="auto"/>
          <w:bottom w:val="double" w:sz="4" w:space="1" w:color="auto"/>
          <w:right w:val="double" w:sz="4" w:space="4" w:color="auto"/>
        </w:pBdr>
        <w:jc w:val="center"/>
        <w:rPr>
          <w:rFonts w:cstheme="minorHAnsi"/>
          <w:b/>
          <w:bCs/>
        </w:rPr>
      </w:pPr>
      <w:r w:rsidRPr="00377CEE">
        <w:rPr>
          <w:rFonts w:cstheme="minorHAnsi"/>
          <w:b/>
          <w:bCs/>
        </w:rPr>
        <w:t>POLITIQUE DE CONFIDENTIALITÉ</w:t>
      </w:r>
    </w:p>
    <w:p w14:paraId="2D8BB379" w14:textId="49F62877" w:rsidR="00A65093" w:rsidRPr="00A25A83" w:rsidRDefault="00A65093" w:rsidP="00A25A83">
      <w:pPr>
        <w:pStyle w:val="Titre1"/>
        <w:rPr>
          <w:rFonts w:asciiTheme="minorHAnsi" w:hAnsiTheme="minorHAnsi" w:cstheme="minorHAnsi"/>
          <w:b/>
          <w:bCs/>
        </w:rPr>
      </w:pPr>
      <w:bookmarkStart w:id="0" w:name="_Toc232428739"/>
      <w:r w:rsidRPr="00A25A83">
        <w:rPr>
          <w:rFonts w:asciiTheme="minorHAnsi" w:hAnsiTheme="minorHAnsi" w:cstheme="minorHAnsi"/>
          <w:b/>
          <w:bCs/>
        </w:rPr>
        <w:t>Préambule :</w:t>
      </w:r>
      <w:bookmarkEnd w:id="0"/>
    </w:p>
    <w:p w14:paraId="71FBB7A7" w14:textId="77777777" w:rsidR="009834FC" w:rsidRPr="00377CEE" w:rsidRDefault="00A65093" w:rsidP="00377CEE">
      <w:pPr>
        <w:jc w:val="both"/>
        <w:rPr>
          <w:rFonts w:cstheme="minorHAnsi"/>
        </w:rPr>
      </w:pPr>
      <w:r w:rsidRPr="00377CEE">
        <w:rPr>
          <w:rFonts w:cstheme="minorHAnsi"/>
        </w:rPr>
        <w:t>La présente</w:t>
      </w:r>
      <w:r w:rsidRPr="00377CEE">
        <w:rPr>
          <w:rFonts w:cstheme="minorHAnsi"/>
        </w:rPr>
        <w:t xml:space="preserve"> politique de confidentialité </w:t>
      </w:r>
      <w:r w:rsidRPr="00377CEE">
        <w:rPr>
          <w:rFonts w:cstheme="minorHAnsi"/>
        </w:rPr>
        <w:t xml:space="preserve">répond aux exigences </w:t>
      </w:r>
      <w:r w:rsidRPr="00377CEE">
        <w:rPr>
          <w:rFonts w:cstheme="minorHAnsi"/>
        </w:rPr>
        <w:t xml:space="preserve">la Loi L/2016/037/AN </w:t>
      </w:r>
      <w:r w:rsidR="009834FC" w:rsidRPr="00377CEE">
        <w:rPr>
          <w:rFonts w:cstheme="minorHAnsi"/>
        </w:rPr>
        <w:t xml:space="preserve">du </w:t>
      </w:r>
      <w:r w:rsidR="009834FC" w:rsidRPr="00377CEE">
        <w:rPr>
          <w:rFonts w:cstheme="minorHAnsi"/>
        </w:rPr>
        <w:t xml:space="preserve">28 juillet 2016 </w:t>
      </w:r>
      <w:r w:rsidRPr="00377CEE">
        <w:rPr>
          <w:rFonts w:cstheme="minorHAnsi"/>
        </w:rPr>
        <w:t>relative à la cybersécurité et à la protection des données à caractère personnel en République de Guinée.</w:t>
      </w:r>
      <w:r w:rsidRPr="00377CEE">
        <w:rPr>
          <w:rFonts w:cstheme="minorHAnsi"/>
        </w:rPr>
        <w:t xml:space="preserve"> </w:t>
      </w:r>
    </w:p>
    <w:p w14:paraId="1D4653DC" w14:textId="6278F36E" w:rsidR="00665191" w:rsidRPr="00377CEE" w:rsidRDefault="00A65093" w:rsidP="00377CEE">
      <w:pPr>
        <w:jc w:val="both"/>
        <w:rPr>
          <w:rFonts w:cstheme="minorHAnsi"/>
        </w:rPr>
      </w:pPr>
      <w:r w:rsidRPr="00377CEE">
        <w:rPr>
          <w:rFonts w:cstheme="minorHAnsi"/>
        </w:rPr>
        <w:t>Elle garantit la transparence</w:t>
      </w:r>
      <w:r w:rsidRPr="00377CEE">
        <w:rPr>
          <w:rFonts w:cstheme="minorHAnsi"/>
        </w:rPr>
        <w:t xml:space="preserve"> dans l’exploitation du site,</w:t>
      </w:r>
      <w:r w:rsidRPr="00377CEE">
        <w:rPr>
          <w:rFonts w:cstheme="minorHAnsi"/>
        </w:rPr>
        <w:t xml:space="preserve"> en expliquant aux utilisateurs quelles informations sont </w:t>
      </w:r>
      <w:r w:rsidRPr="00377CEE">
        <w:rPr>
          <w:rFonts w:cstheme="minorHAnsi"/>
        </w:rPr>
        <w:t>requises d’eux</w:t>
      </w:r>
      <w:r w:rsidRPr="00377CEE">
        <w:rPr>
          <w:rFonts w:cstheme="minorHAnsi"/>
        </w:rPr>
        <w:t>, pourquoi, et comment ils peuvent exercer leurs droits</w:t>
      </w:r>
      <w:r w:rsidR="009834FC" w:rsidRPr="00377CEE">
        <w:rPr>
          <w:rFonts w:cstheme="minorHAnsi"/>
        </w:rPr>
        <w:t xml:space="preserve"> en cas de violation</w:t>
      </w:r>
      <w:r w:rsidRPr="00377CEE">
        <w:rPr>
          <w:rFonts w:cstheme="minorHAnsi"/>
        </w:rPr>
        <w:t>.</w:t>
      </w:r>
    </w:p>
    <w:p w14:paraId="2E0BE07C" w14:textId="21D677CC" w:rsidR="00665191" w:rsidRPr="00377CEE" w:rsidRDefault="00665191" w:rsidP="00377CEE">
      <w:pPr>
        <w:jc w:val="both"/>
        <w:rPr>
          <w:rFonts w:cstheme="minorHAnsi"/>
        </w:rPr>
      </w:pPr>
      <w:r w:rsidRPr="00377CEE">
        <w:rPr>
          <w:rFonts w:cstheme="minorHAnsi"/>
        </w:rPr>
        <w:t>Soucieux de la protection de votre vie privée et conformément à la</w:t>
      </w:r>
      <w:r w:rsidR="009834FC" w:rsidRPr="00377CEE">
        <w:rPr>
          <w:rFonts w:cstheme="minorHAnsi"/>
        </w:rPr>
        <w:t xml:space="preserve"> règlementation en vigueur</w:t>
      </w:r>
      <w:r w:rsidRPr="00377CEE">
        <w:rPr>
          <w:rFonts w:cstheme="minorHAnsi"/>
        </w:rPr>
        <w:t>, nous nous engageons à collecter et traiter vos données en toute transparence, sécurité et confidentialité</w:t>
      </w:r>
      <w:r w:rsidR="009834FC" w:rsidRPr="00377CEE">
        <w:rPr>
          <w:rFonts w:cstheme="minorHAnsi"/>
        </w:rPr>
        <w:t>, et notamment, dans les conditions ci-après</w:t>
      </w:r>
      <w:r w:rsidR="00FF1FEB" w:rsidRPr="00377CEE">
        <w:rPr>
          <w:rFonts w:cstheme="minorHAnsi"/>
        </w:rPr>
        <w:t>.</w:t>
      </w:r>
    </w:p>
    <w:p w14:paraId="18AFCC6A" w14:textId="77777777" w:rsidR="00665191" w:rsidRPr="00A25A83" w:rsidRDefault="00665191" w:rsidP="00A25A83">
      <w:pPr>
        <w:pStyle w:val="Titre1"/>
        <w:rPr>
          <w:rFonts w:asciiTheme="minorHAnsi" w:hAnsiTheme="minorHAnsi" w:cstheme="minorHAnsi"/>
          <w:b/>
          <w:bCs/>
        </w:rPr>
      </w:pPr>
      <w:bookmarkStart w:id="1" w:name="_Toc232428740"/>
      <w:r w:rsidRPr="00A25A83">
        <w:rPr>
          <w:rFonts w:asciiTheme="minorHAnsi" w:hAnsiTheme="minorHAnsi" w:cstheme="minorHAnsi"/>
          <w:b/>
          <w:bCs/>
        </w:rPr>
        <w:t>1. Données collectées</w:t>
      </w:r>
      <w:bookmarkEnd w:id="1"/>
    </w:p>
    <w:p w14:paraId="2B41D068" w14:textId="77777777" w:rsidR="00665191" w:rsidRPr="00377CEE" w:rsidRDefault="00665191" w:rsidP="00377CEE">
      <w:pPr>
        <w:spacing w:after="0"/>
        <w:jc w:val="both"/>
        <w:rPr>
          <w:rFonts w:cstheme="minorHAnsi"/>
        </w:rPr>
      </w:pPr>
      <w:r w:rsidRPr="00377CEE">
        <w:rPr>
          <w:rFonts w:cstheme="minorHAnsi"/>
        </w:rPr>
        <w:t>Nous collectons uniquement les données strictement nécessaires aux finalités de notre Site. Il s'agit de :</w:t>
      </w:r>
    </w:p>
    <w:p w14:paraId="16E4EDB7" w14:textId="26835A4B" w:rsidR="00665191" w:rsidRPr="00377CEE" w:rsidRDefault="00665191" w:rsidP="00377CEE">
      <w:pPr>
        <w:pStyle w:val="Paragraphedeliste"/>
        <w:numPr>
          <w:ilvl w:val="0"/>
          <w:numId w:val="17"/>
        </w:numPr>
        <w:spacing w:after="0"/>
        <w:jc w:val="both"/>
        <w:rPr>
          <w:rFonts w:cstheme="minorHAnsi"/>
        </w:rPr>
      </w:pPr>
      <w:r w:rsidRPr="00377CEE">
        <w:rPr>
          <w:rFonts w:cstheme="minorHAnsi"/>
        </w:rPr>
        <w:t>Données d'identification : nom, prénom, adresse e-mail, numéro de téléphone.</w:t>
      </w:r>
    </w:p>
    <w:p w14:paraId="67804757" w14:textId="182BAE6A" w:rsidR="00665191" w:rsidRPr="00377CEE" w:rsidRDefault="00665191" w:rsidP="00377CEE">
      <w:pPr>
        <w:numPr>
          <w:ilvl w:val="0"/>
          <w:numId w:val="10"/>
        </w:numPr>
        <w:spacing w:after="0"/>
        <w:jc w:val="both"/>
        <w:rPr>
          <w:rFonts w:cstheme="minorHAnsi"/>
        </w:rPr>
      </w:pPr>
      <w:r w:rsidRPr="00377CEE">
        <w:rPr>
          <w:rFonts w:cstheme="minorHAnsi"/>
        </w:rPr>
        <w:t>Données de navigation : adresse IP, type de navigateur, cookies.</w:t>
      </w:r>
    </w:p>
    <w:p w14:paraId="3F3DC7D8" w14:textId="77777777" w:rsidR="00665191" w:rsidRPr="00A25A83" w:rsidRDefault="00665191" w:rsidP="00A25A83">
      <w:pPr>
        <w:pStyle w:val="Titre1"/>
        <w:rPr>
          <w:rFonts w:asciiTheme="minorHAnsi" w:hAnsiTheme="minorHAnsi" w:cstheme="minorHAnsi"/>
          <w:b/>
          <w:bCs/>
        </w:rPr>
      </w:pPr>
      <w:bookmarkStart w:id="2" w:name="_Toc232428741"/>
      <w:r w:rsidRPr="00A25A83">
        <w:rPr>
          <w:rFonts w:asciiTheme="minorHAnsi" w:hAnsiTheme="minorHAnsi" w:cstheme="minorHAnsi"/>
          <w:b/>
          <w:bCs/>
        </w:rPr>
        <w:t>2. Finalités du traitement</w:t>
      </w:r>
      <w:bookmarkEnd w:id="2"/>
    </w:p>
    <w:p w14:paraId="4028913F" w14:textId="77777777" w:rsidR="00665191" w:rsidRPr="00377CEE" w:rsidRDefault="00665191" w:rsidP="00377CEE">
      <w:pPr>
        <w:spacing w:after="0"/>
        <w:jc w:val="both"/>
        <w:rPr>
          <w:rFonts w:cstheme="minorHAnsi"/>
        </w:rPr>
      </w:pPr>
      <w:r w:rsidRPr="00377CEE">
        <w:rPr>
          <w:rFonts w:cstheme="minorHAnsi"/>
        </w:rPr>
        <w:t>Vos données sont collectées pour des objectifs précis et légitimes :</w:t>
      </w:r>
    </w:p>
    <w:p w14:paraId="6F58E750" w14:textId="77777777" w:rsidR="00665191" w:rsidRPr="00377CEE" w:rsidRDefault="00665191" w:rsidP="00377CEE">
      <w:pPr>
        <w:numPr>
          <w:ilvl w:val="0"/>
          <w:numId w:val="11"/>
        </w:numPr>
        <w:spacing w:after="0"/>
        <w:jc w:val="both"/>
        <w:rPr>
          <w:rFonts w:cstheme="minorHAnsi"/>
        </w:rPr>
      </w:pPr>
      <w:r w:rsidRPr="00377CEE">
        <w:rPr>
          <w:rFonts w:cstheme="minorHAnsi"/>
        </w:rPr>
        <w:t>Gestion des demandes : Répondre à vos messages via le formulaire de contact.</w:t>
      </w:r>
    </w:p>
    <w:p w14:paraId="40AEE891" w14:textId="7F3BB101" w:rsidR="00665191" w:rsidRPr="00377CEE" w:rsidRDefault="00665191" w:rsidP="00377CEE">
      <w:pPr>
        <w:numPr>
          <w:ilvl w:val="0"/>
          <w:numId w:val="11"/>
        </w:numPr>
        <w:spacing w:after="0"/>
        <w:jc w:val="both"/>
        <w:rPr>
          <w:rFonts w:cstheme="minorHAnsi"/>
        </w:rPr>
      </w:pPr>
      <w:r w:rsidRPr="00377CEE">
        <w:rPr>
          <w:rFonts w:cstheme="minorHAnsi"/>
        </w:rPr>
        <w:t>Exécution des services : Traitement et livraison des commandes.</w:t>
      </w:r>
    </w:p>
    <w:p w14:paraId="111CC9F0" w14:textId="77777777" w:rsidR="00665191" w:rsidRPr="00377CEE" w:rsidRDefault="00665191" w:rsidP="00377CEE">
      <w:pPr>
        <w:numPr>
          <w:ilvl w:val="0"/>
          <w:numId w:val="11"/>
        </w:numPr>
        <w:spacing w:after="0"/>
        <w:jc w:val="both"/>
        <w:rPr>
          <w:rFonts w:cstheme="minorHAnsi"/>
        </w:rPr>
      </w:pPr>
      <w:r w:rsidRPr="00377CEE">
        <w:rPr>
          <w:rFonts w:cstheme="minorHAnsi"/>
        </w:rPr>
        <w:t>Amélioration du site : Analyse des statistiques de visite.</w:t>
      </w:r>
    </w:p>
    <w:p w14:paraId="187BA5B3" w14:textId="2A8D6EE0" w:rsidR="00665191" w:rsidRPr="00377CEE" w:rsidRDefault="00665191" w:rsidP="00377CEE">
      <w:pPr>
        <w:numPr>
          <w:ilvl w:val="0"/>
          <w:numId w:val="11"/>
        </w:numPr>
        <w:spacing w:after="0"/>
        <w:jc w:val="both"/>
        <w:rPr>
          <w:rFonts w:cstheme="minorHAnsi"/>
        </w:rPr>
      </w:pPr>
      <w:r w:rsidRPr="00377CEE">
        <w:rPr>
          <w:rFonts w:cstheme="minorHAnsi"/>
        </w:rPr>
        <w:t>Prospection : Envoi de lettres d'information</w:t>
      </w:r>
      <w:r w:rsidR="007E4B85" w:rsidRPr="00377CEE">
        <w:rPr>
          <w:rFonts w:cstheme="minorHAnsi"/>
        </w:rPr>
        <w:t xml:space="preserve">, </w:t>
      </w:r>
      <w:r w:rsidRPr="00377CEE">
        <w:rPr>
          <w:rFonts w:cstheme="minorHAnsi"/>
        </w:rPr>
        <w:t>uniquement avec votre consentement.</w:t>
      </w:r>
    </w:p>
    <w:p w14:paraId="5A908FA1" w14:textId="77777777" w:rsidR="00665191" w:rsidRPr="00A25A83" w:rsidRDefault="00665191" w:rsidP="00A25A83">
      <w:pPr>
        <w:pStyle w:val="Titre1"/>
        <w:rPr>
          <w:rFonts w:asciiTheme="minorHAnsi" w:hAnsiTheme="minorHAnsi" w:cstheme="minorHAnsi"/>
          <w:b/>
          <w:bCs/>
        </w:rPr>
      </w:pPr>
      <w:bookmarkStart w:id="3" w:name="_Toc232428742"/>
      <w:r w:rsidRPr="00A25A83">
        <w:rPr>
          <w:rFonts w:asciiTheme="minorHAnsi" w:hAnsiTheme="minorHAnsi" w:cstheme="minorHAnsi"/>
          <w:b/>
          <w:bCs/>
        </w:rPr>
        <w:t>3. Base légale du traitement</w:t>
      </w:r>
      <w:bookmarkEnd w:id="3"/>
    </w:p>
    <w:p w14:paraId="76E2F7E4" w14:textId="77777777" w:rsidR="00665191" w:rsidRPr="00377CEE" w:rsidRDefault="00665191" w:rsidP="00377CEE">
      <w:pPr>
        <w:spacing w:after="0"/>
        <w:jc w:val="both"/>
        <w:rPr>
          <w:rFonts w:cstheme="minorHAnsi"/>
        </w:rPr>
      </w:pPr>
      <w:r w:rsidRPr="00377CEE">
        <w:rPr>
          <w:rFonts w:cstheme="minorHAnsi"/>
        </w:rPr>
        <w:t>Le traitement de vos données personnelles repose sur :</w:t>
      </w:r>
    </w:p>
    <w:p w14:paraId="7C4CCEF3" w14:textId="22A50B0A" w:rsidR="00665191" w:rsidRPr="00377CEE" w:rsidRDefault="00665191" w:rsidP="00377CEE">
      <w:pPr>
        <w:numPr>
          <w:ilvl w:val="0"/>
          <w:numId w:val="12"/>
        </w:numPr>
        <w:spacing w:after="0"/>
        <w:jc w:val="both"/>
        <w:rPr>
          <w:rFonts w:cstheme="minorHAnsi"/>
        </w:rPr>
      </w:pPr>
      <w:r w:rsidRPr="00377CEE">
        <w:rPr>
          <w:rFonts w:cstheme="minorHAnsi"/>
          <w:b/>
          <w:bCs/>
        </w:rPr>
        <w:t xml:space="preserve">Votre consentement </w:t>
      </w:r>
      <w:r w:rsidR="007E4B85" w:rsidRPr="00377CEE">
        <w:rPr>
          <w:rFonts w:cstheme="minorHAnsi"/>
        </w:rPr>
        <w:t>e</w:t>
      </w:r>
      <w:r w:rsidRPr="00377CEE">
        <w:rPr>
          <w:rFonts w:cstheme="minorHAnsi"/>
        </w:rPr>
        <w:t>xprimé de manière claire et active lors de la validation de nos formulaires.</w:t>
      </w:r>
    </w:p>
    <w:p w14:paraId="29AC3A7D" w14:textId="77777777" w:rsidR="00665191" w:rsidRPr="00377CEE" w:rsidRDefault="00665191" w:rsidP="00377CEE">
      <w:pPr>
        <w:numPr>
          <w:ilvl w:val="0"/>
          <w:numId w:val="12"/>
        </w:numPr>
        <w:spacing w:after="0"/>
        <w:jc w:val="both"/>
        <w:rPr>
          <w:rFonts w:cstheme="minorHAnsi"/>
        </w:rPr>
      </w:pPr>
      <w:r w:rsidRPr="00377CEE">
        <w:rPr>
          <w:rFonts w:cstheme="minorHAnsi"/>
          <w:b/>
          <w:bCs/>
        </w:rPr>
        <w:t>L'exécution d'un contrat :</w:t>
      </w:r>
      <w:r w:rsidRPr="00377CEE">
        <w:rPr>
          <w:rFonts w:cstheme="minorHAnsi"/>
        </w:rPr>
        <w:t xml:space="preserve"> Nécessaire pour vous fournir le service demandé.</w:t>
      </w:r>
    </w:p>
    <w:p w14:paraId="4F4C8AC7" w14:textId="77777777" w:rsidR="00665191" w:rsidRPr="00377CEE" w:rsidRDefault="00665191" w:rsidP="00377CEE">
      <w:pPr>
        <w:numPr>
          <w:ilvl w:val="0"/>
          <w:numId w:val="12"/>
        </w:numPr>
        <w:spacing w:after="0"/>
        <w:jc w:val="both"/>
        <w:rPr>
          <w:rFonts w:cstheme="minorHAnsi"/>
        </w:rPr>
      </w:pPr>
      <w:r w:rsidRPr="00377CEE">
        <w:rPr>
          <w:rFonts w:cstheme="minorHAnsi"/>
          <w:b/>
          <w:bCs/>
        </w:rPr>
        <w:t>Une obligation légale :</w:t>
      </w:r>
      <w:r w:rsidRPr="00377CEE">
        <w:rPr>
          <w:rFonts w:cstheme="minorHAnsi"/>
        </w:rPr>
        <w:t xml:space="preserve"> Si la loi guinéenne nous impose la conservation de certaines données.</w:t>
      </w:r>
    </w:p>
    <w:p w14:paraId="4674C511" w14:textId="77777777" w:rsidR="00665191" w:rsidRPr="00A25A83" w:rsidRDefault="00665191" w:rsidP="00A25A83">
      <w:pPr>
        <w:pStyle w:val="Titre1"/>
        <w:rPr>
          <w:rFonts w:asciiTheme="minorHAnsi" w:hAnsiTheme="minorHAnsi" w:cstheme="minorHAnsi"/>
          <w:b/>
          <w:bCs/>
        </w:rPr>
      </w:pPr>
      <w:bookmarkStart w:id="4" w:name="_Toc232428743"/>
      <w:r w:rsidRPr="00A25A83">
        <w:rPr>
          <w:rFonts w:asciiTheme="minorHAnsi" w:hAnsiTheme="minorHAnsi" w:cstheme="minorHAnsi"/>
          <w:b/>
          <w:bCs/>
        </w:rPr>
        <w:t>4. Destinataires des données</w:t>
      </w:r>
      <w:bookmarkEnd w:id="4"/>
    </w:p>
    <w:p w14:paraId="08B8EFAD" w14:textId="77777777" w:rsidR="00665191" w:rsidRPr="00377CEE" w:rsidRDefault="00665191" w:rsidP="00377CEE">
      <w:pPr>
        <w:spacing w:after="0"/>
        <w:jc w:val="both"/>
        <w:rPr>
          <w:rFonts w:cstheme="minorHAnsi"/>
        </w:rPr>
      </w:pPr>
      <w:r w:rsidRPr="00377CEE">
        <w:rPr>
          <w:rFonts w:cstheme="minorHAnsi"/>
        </w:rPr>
        <w:t>Vos données personnelles sont strictement confidentielles. Elles sont exclusivement destinées à :</w:t>
      </w:r>
    </w:p>
    <w:p w14:paraId="39CF72CD" w14:textId="77777777" w:rsidR="00665191" w:rsidRPr="00377CEE" w:rsidRDefault="00665191" w:rsidP="00377CEE">
      <w:pPr>
        <w:numPr>
          <w:ilvl w:val="0"/>
          <w:numId w:val="13"/>
        </w:numPr>
        <w:spacing w:after="0"/>
        <w:jc w:val="both"/>
        <w:rPr>
          <w:rFonts w:cstheme="minorHAnsi"/>
        </w:rPr>
      </w:pPr>
      <w:r w:rsidRPr="00377CEE">
        <w:rPr>
          <w:rFonts w:cstheme="minorHAnsi"/>
        </w:rPr>
        <w:t>L'Éditeur du Site et son personnel autorisé.</w:t>
      </w:r>
    </w:p>
    <w:p w14:paraId="6673E9BA" w14:textId="4DB69FE0" w:rsidR="00665191" w:rsidRPr="00377CEE" w:rsidRDefault="00665191" w:rsidP="00377CEE">
      <w:pPr>
        <w:numPr>
          <w:ilvl w:val="0"/>
          <w:numId w:val="13"/>
        </w:numPr>
        <w:spacing w:after="0"/>
        <w:jc w:val="both"/>
        <w:rPr>
          <w:rFonts w:cstheme="minorHAnsi"/>
        </w:rPr>
      </w:pPr>
      <w:r w:rsidRPr="00377CEE">
        <w:rPr>
          <w:rFonts w:cstheme="minorHAnsi"/>
        </w:rPr>
        <w:t>Nos sous-traitants techniques (hébergeur du site, service de paiement, transporteur).</w:t>
      </w:r>
    </w:p>
    <w:p w14:paraId="07DA7AD0" w14:textId="77777777" w:rsidR="00665191" w:rsidRPr="00377CEE" w:rsidRDefault="00665191" w:rsidP="00377CEE">
      <w:pPr>
        <w:numPr>
          <w:ilvl w:val="0"/>
          <w:numId w:val="13"/>
        </w:numPr>
        <w:spacing w:after="0"/>
        <w:jc w:val="both"/>
        <w:rPr>
          <w:rFonts w:cstheme="minorHAnsi"/>
        </w:rPr>
      </w:pPr>
      <w:r w:rsidRPr="00377CEE">
        <w:rPr>
          <w:rFonts w:cstheme="minorHAnsi"/>
          <w:i/>
          <w:iCs/>
        </w:rPr>
        <w:t>Aucune donnée n'est vendue, louée ou cédée à des tiers à des fins commerciales.</w:t>
      </w:r>
    </w:p>
    <w:p w14:paraId="63A622CD" w14:textId="77777777" w:rsidR="00665191" w:rsidRPr="00A25A83" w:rsidRDefault="00665191" w:rsidP="00A25A83">
      <w:pPr>
        <w:pStyle w:val="Titre1"/>
        <w:rPr>
          <w:rFonts w:asciiTheme="minorHAnsi" w:hAnsiTheme="minorHAnsi" w:cstheme="minorHAnsi"/>
          <w:b/>
          <w:bCs/>
        </w:rPr>
      </w:pPr>
      <w:bookmarkStart w:id="5" w:name="_Toc232428744"/>
      <w:r w:rsidRPr="00A25A83">
        <w:rPr>
          <w:rFonts w:asciiTheme="minorHAnsi" w:hAnsiTheme="minorHAnsi" w:cstheme="minorHAnsi"/>
          <w:b/>
          <w:bCs/>
        </w:rPr>
        <w:lastRenderedPageBreak/>
        <w:t>5. Durée de conservation</w:t>
      </w:r>
      <w:bookmarkEnd w:id="5"/>
    </w:p>
    <w:p w14:paraId="7791F6E0" w14:textId="77777777" w:rsidR="00665191" w:rsidRPr="00377CEE" w:rsidRDefault="00665191" w:rsidP="00377CEE">
      <w:pPr>
        <w:spacing w:after="0"/>
        <w:jc w:val="both"/>
        <w:rPr>
          <w:rFonts w:cstheme="minorHAnsi"/>
        </w:rPr>
      </w:pPr>
      <w:r w:rsidRPr="00377CEE">
        <w:rPr>
          <w:rFonts w:cstheme="minorHAnsi"/>
        </w:rPr>
        <w:t>Nous conservons vos données uniquement pendant la durée nécessaire aux finalités pour lesquelles elles ont été collectées :</w:t>
      </w:r>
    </w:p>
    <w:p w14:paraId="35B8D880" w14:textId="198F3C78" w:rsidR="00665191" w:rsidRPr="00A25A83" w:rsidRDefault="00665191" w:rsidP="00377CEE">
      <w:pPr>
        <w:numPr>
          <w:ilvl w:val="0"/>
          <w:numId w:val="14"/>
        </w:numPr>
        <w:spacing w:after="0"/>
        <w:jc w:val="both"/>
        <w:rPr>
          <w:rFonts w:cstheme="minorHAnsi"/>
        </w:rPr>
      </w:pPr>
      <w:r w:rsidRPr="00A25A83">
        <w:rPr>
          <w:rFonts w:cstheme="minorHAnsi"/>
        </w:rPr>
        <w:t xml:space="preserve">Données de contact / Demandes : Conservées pendant </w:t>
      </w:r>
      <w:r w:rsidR="00116703" w:rsidRPr="00A25A83">
        <w:rPr>
          <w:rFonts w:cstheme="minorHAnsi"/>
        </w:rPr>
        <w:t>(</w:t>
      </w:r>
      <w:r w:rsidRPr="00A25A83">
        <w:rPr>
          <w:rFonts w:cstheme="minorHAnsi"/>
        </w:rPr>
        <w:t>1 an</w:t>
      </w:r>
      <w:r w:rsidR="00116703" w:rsidRPr="00A25A83">
        <w:rPr>
          <w:rFonts w:cstheme="minorHAnsi"/>
        </w:rPr>
        <w:t>)</w:t>
      </w:r>
      <w:r w:rsidRPr="00A25A83">
        <w:rPr>
          <w:rFonts w:cstheme="minorHAnsi"/>
        </w:rPr>
        <w:t xml:space="preserve"> après le dernier contact.</w:t>
      </w:r>
    </w:p>
    <w:p w14:paraId="0F567A59" w14:textId="77777777" w:rsidR="00665191" w:rsidRPr="00A25A83" w:rsidRDefault="00665191" w:rsidP="00377CEE">
      <w:pPr>
        <w:numPr>
          <w:ilvl w:val="0"/>
          <w:numId w:val="14"/>
        </w:numPr>
        <w:spacing w:after="0"/>
        <w:jc w:val="both"/>
        <w:rPr>
          <w:rFonts w:cstheme="minorHAnsi"/>
        </w:rPr>
      </w:pPr>
      <w:r w:rsidRPr="00A25A83">
        <w:rPr>
          <w:rFonts w:cstheme="minorHAnsi"/>
        </w:rPr>
        <w:t>Données clients : Conservées pendant toute la durée de la relation contractuelle, puis archivées selon les obligations légales.</w:t>
      </w:r>
    </w:p>
    <w:p w14:paraId="03A065A1" w14:textId="3662F521" w:rsidR="00665191" w:rsidRPr="00A25A83" w:rsidRDefault="00665191" w:rsidP="00377CEE">
      <w:pPr>
        <w:numPr>
          <w:ilvl w:val="0"/>
          <w:numId w:val="14"/>
        </w:numPr>
        <w:spacing w:after="0"/>
        <w:jc w:val="both"/>
        <w:rPr>
          <w:rFonts w:cstheme="minorHAnsi"/>
        </w:rPr>
      </w:pPr>
      <w:r w:rsidRPr="00A25A83">
        <w:rPr>
          <w:rFonts w:cstheme="minorHAnsi"/>
        </w:rPr>
        <w:t xml:space="preserve">Cookies : Conservés pour une durée maximale de </w:t>
      </w:r>
      <w:r w:rsidR="00116703" w:rsidRPr="00A25A83">
        <w:rPr>
          <w:rFonts w:cstheme="minorHAnsi"/>
        </w:rPr>
        <w:t>...</w:t>
      </w:r>
      <w:r w:rsidRPr="00A25A83">
        <w:rPr>
          <w:rFonts w:cstheme="minorHAnsi"/>
        </w:rPr>
        <w:t xml:space="preserve"> mois</w:t>
      </w:r>
      <w:r w:rsidR="00116703" w:rsidRPr="00A25A83">
        <w:rPr>
          <w:rFonts w:cstheme="minorHAnsi"/>
        </w:rPr>
        <w:t>)</w:t>
      </w:r>
      <w:r w:rsidRPr="00A25A83">
        <w:rPr>
          <w:rFonts w:cstheme="minorHAnsi"/>
        </w:rPr>
        <w:t>.</w:t>
      </w:r>
    </w:p>
    <w:p w14:paraId="3B6774EE" w14:textId="77777777" w:rsidR="00665191" w:rsidRPr="00A25A83" w:rsidRDefault="00665191" w:rsidP="00A25A83">
      <w:pPr>
        <w:pStyle w:val="Titre1"/>
        <w:rPr>
          <w:rFonts w:asciiTheme="minorHAnsi" w:hAnsiTheme="minorHAnsi" w:cstheme="minorHAnsi"/>
          <w:b/>
          <w:bCs/>
        </w:rPr>
      </w:pPr>
      <w:bookmarkStart w:id="6" w:name="_Toc232428745"/>
      <w:r w:rsidRPr="00A25A83">
        <w:rPr>
          <w:rFonts w:asciiTheme="minorHAnsi" w:hAnsiTheme="minorHAnsi" w:cstheme="minorHAnsi"/>
          <w:b/>
          <w:bCs/>
        </w:rPr>
        <w:t>6. Sécurité des données</w:t>
      </w:r>
      <w:bookmarkEnd w:id="6"/>
    </w:p>
    <w:p w14:paraId="0AFDA515" w14:textId="77777777" w:rsidR="00665191" w:rsidRPr="00377CEE" w:rsidRDefault="00665191" w:rsidP="00377CEE">
      <w:pPr>
        <w:spacing w:after="0"/>
        <w:jc w:val="both"/>
        <w:rPr>
          <w:rFonts w:cstheme="minorHAnsi"/>
        </w:rPr>
      </w:pPr>
      <w:r w:rsidRPr="00377CEE">
        <w:rPr>
          <w:rFonts w:cstheme="minorHAnsi"/>
        </w:rPr>
        <w:t>L'Éditeur met en œuvre toutes les mesures techniques et organisationnelles appropriées (chiffrement, protocoles sécurisés HTTPS, contrôle d'accès) pour garantir la sécurité de vos données et empêcher leur destruction, perte, altération ou accès non autorisé.</w:t>
      </w:r>
    </w:p>
    <w:p w14:paraId="3FB2C935" w14:textId="77777777" w:rsidR="00665191" w:rsidRPr="00A25A83" w:rsidRDefault="00665191" w:rsidP="00A25A83">
      <w:pPr>
        <w:pStyle w:val="Titre1"/>
        <w:rPr>
          <w:rFonts w:asciiTheme="minorHAnsi" w:hAnsiTheme="minorHAnsi" w:cstheme="minorHAnsi"/>
          <w:b/>
          <w:bCs/>
        </w:rPr>
      </w:pPr>
      <w:bookmarkStart w:id="7" w:name="_Toc232428746"/>
      <w:r w:rsidRPr="00A25A83">
        <w:rPr>
          <w:rFonts w:asciiTheme="minorHAnsi" w:hAnsiTheme="minorHAnsi" w:cstheme="minorHAnsi"/>
          <w:b/>
          <w:bCs/>
        </w:rPr>
        <w:t>7. Vos droits (Loi L/2016/037/AN)</w:t>
      </w:r>
      <w:bookmarkEnd w:id="7"/>
    </w:p>
    <w:p w14:paraId="48DDC108" w14:textId="77777777" w:rsidR="00665191" w:rsidRPr="00A25A83" w:rsidRDefault="00665191" w:rsidP="00377CEE">
      <w:pPr>
        <w:spacing w:after="0"/>
        <w:jc w:val="both"/>
        <w:rPr>
          <w:rFonts w:cstheme="minorHAnsi"/>
        </w:rPr>
      </w:pPr>
      <w:r w:rsidRPr="00A25A83">
        <w:rPr>
          <w:rFonts w:cstheme="minorHAnsi"/>
        </w:rPr>
        <w:t>Conformément à la législation guinéenne, vous disposez des droits suivants sur vos données :</w:t>
      </w:r>
    </w:p>
    <w:p w14:paraId="7E433462" w14:textId="77777777" w:rsidR="00665191" w:rsidRPr="00A25A83" w:rsidRDefault="00665191" w:rsidP="00377CEE">
      <w:pPr>
        <w:numPr>
          <w:ilvl w:val="0"/>
          <w:numId w:val="15"/>
        </w:numPr>
        <w:spacing w:after="0"/>
        <w:jc w:val="both"/>
        <w:rPr>
          <w:rFonts w:cstheme="minorHAnsi"/>
        </w:rPr>
      </w:pPr>
      <w:r w:rsidRPr="00A25A83">
        <w:rPr>
          <w:rFonts w:cstheme="minorHAnsi"/>
        </w:rPr>
        <w:t>Droit d'accès et d'information : Savoir quelles données nous détenons sur vous.</w:t>
      </w:r>
    </w:p>
    <w:p w14:paraId="733D83B1" w14:textId="77777777" w:rsidR="00665191" w:rsidRPr="00A25A83" w:rsidRDefault="00665191" w:rsidP="00377CEE">
      <w:pPr>
        <w:numPr>
          <w:ilvl w:val="0"/>
          <w:numId w:val="15"/>
        </w:numPr>
        <w:spacing w:after="0"/>
        <w:jc w:val="both"/>
        <w:rPr>
          <w:rFonts w:cstheme="minorHAnsi"/>
        </w:rPr>
      </w:pPr>
      <w:r w:rsidRPr="00A25A83">
        <w:rPr>
          <w:rFonts w:cstheme="minorHAnsi"/>
        </w:rPr>
        <w:t>Droit de rectification : Demander la correction de données inexactes ou incomplètes.</w:t>
      </w:r>
    </w:p>
    <w:p w14:paraId="19F21351" w14:textId="77777777" w:rsidR="00665191" w:rsidRPr="00A25A83" w:rsidRDefault="00665191" w:rsidP="00377CEE">
      <w:pPr>
        <w:numPr>
          <w:ilvl w:val="0"/>
          <w:numId w:val="15"/>
        </w:numPr>
        <w:spacing w:after="0"/>
        <w:jc w:val="both"/>
        <w:rPr>
          <w:rFonts w:cstheme="minorHAnsi"/>
        </w:rPr>
      </w:pPr>
      <w:r w:rsidRPr="00A25A83">
        <w:rPr>
          <w:rFonts w:cstheme="minorHAnsi"/>
        </w:rPr>
        <w:t>Droit d'opposition et de suppression : Demander l'effacement de vos données ou vous opposer à leur traitement pour des motifs légitimes.</w:t>
      </w:r>
    </w:p>
    <w:p w14:paraId="76DBC132" w14:textId="0DB977FE" w:rsidR="00665191" w:rsidRPr="00A25A83" w:rsidRDefault="00665191" w:rsidP="00377CEE">
      <w:pPr>
        <w:spacing w:after="0"/>
        <w:jc w:val="both"/>
        <w:rPr>
          <w:rFonts w:cstheme="minorHAnsi"/>
        </w:rPr>
      </w:pPr>
      <w:r w:rsidRPr="00A25A83">
        <w:rPr>
          <w:rFonts w:cstheme="minorHAnsi"/>
        </w:rPr>
        <w:t xml:space="preserve">Pour exercer vos droits, vous pouvez nous contacter à tout moment à l'adresse e-mail suivante : </w:t>
      </w:r>
      <w:r w:rsidR="00116703" w:rsidRPr="00A25A83">
        <w:rPr>
          <w:rFonts w:cstheme="minorHAnsi"/>
        </w:rPr>
        <w:t>(...)</w:t>
      </w:r>
      <w:r w:rsidRPr="00A25A83">
        <w:rPr>
          <w:rFonts w:cstheme="minorHAnsi"/>
        </w:rPr>
        <w:t>.</w:t>
      </w:r>
    </w:p>
    <w:p w14:paraId="678F92E6" w14:textId="77777777" w:rsidR="00665191" w:rsidRPr="00A25A83" w:rsidRDefault="00665191" w:rsidP="00A25A83">
      <w:pPr>
        <w:pStyle w:val="Titre1"/>
        <w:rPr>
          <w:rFonts w:asciiTheme="minorHAnsi" w:hAnsiTheme="minorHAnsi" w:cstheme="minorHAnsi"/>
          <w:b/>
          <w:bCs/>
        </w:rPr>
      </w:pPr>
      <w:bookmarkStart w:id="8" w:name="_Toc232428747"/>
      <w:r w:rsidRPr="00A25A83">
        <w:rPr>
          <w:rFonts w:asciiTheme="minorHAnsi" w:hAnsiTheme="minorHAnsi" w:cstheme="minorHAnsi"/>
          <w:b/>
          <w:bCs/>
        </w:rPr>
        <w:t>8. Autorités de contrôle</w:t>
      </w:r>
      <w:bookmarkEnd w:id="8"/>
    </w:p>
    <w:p w14:paraId="20EEDFCC" w14:textId="098CF588" w:rsidR="00665191" w:rsidRPr="00377CEE" w:rsidRDefault="00665191" w:rsidP="00A25A83">
      <w:pPr>
        <w:spacing w:after="0"/>
        <w:jc w:val="both"/>
        <w:rPr>
          <w:rFonts w:cstheme="minorHAnsi"/>
        </w:rPr>
      </w:pPr>
      <w:r w:rsidRPr="00377CEE">
        <w:rPr>
          <w:rFonts w:cstheme="minorHAnsi"/>
        </w:rPr>
        <w:t>Pour toute réclamation, vous pouvez contacter les autorités de régulation compétentes en République de Guinée, notamment l'Autorité de Régulation des Postes et Télécommunications (</w:t>
      </w:r>
      <w:r w:rsidRPr="00377CEE">
        <w:rPr>
          <w:rFonts w:cstheme="minorHAnsi"/>
          <w:b/>
          <w:bCs/>
        </w:rPr>
        <w:t>ARPT</w:t>
      </w:r>
      <w:r w:rsidRPr="00377CEE">
        <w:rPr>
          <w:rFonts w:cstheme="minorHAnsi"/>
        </w:rPr>
        <w:t>) ou l'Agence Nationale de la Sécurité des Systèmes d'Information (</w:t>
      </w:r>
      <w:r w:rsidRPr="00377CEE">
        <w:rPr>
          <w:rFonts w:cstheme="minorHAnsi"/>
          <w:b/>
          <w:bCs/>
        </w:rPr>
        <w:t>ANSSI</w:t>
      </w:r>
      <w:r w:rsidRPr="00377CEE">
        <w:rPr>
          <w:rFonts w:cstheme="minorHAnsi"/>
        </w:rPr>
        <w:t>).</w:t>
      </w:r>
    </w:p>
    <w:p w14:paraId="4A38AEBE" w14:textId="63DE4FB8" w:rsidR="00A25A83" w:rsidRPr="00A25A83" w:rsidRDefault="00A25A83" w:rsidP="00A25A83">
      <w:pPr>
        <w:pStyle w:val="Titre1"/>
        <w:rPr>
          <w:rFonts w:asciiTheme="minorHAnsi" w:hAnsiTheme="minorHAnsi" w:cstheme="minorHAnsi"/>
          <w:b/>
          <w:bCs/>
        </w:rPr>
      </w:pPr>
      <w:bookmarkStart w:id="9" w:name="_Toc232428748"/>
      <w:r w:rsidRPr="00A25A83">
        <w:rPr>
          <w:rFonts w:asciiTheme="minorHAnsi" w:hAnsiTheme="minorHAnsi" w:cstheme="minorHAnsi"/>
          <w:b/>
          <w:bCs/>
        </w:rPr>
        <w:t xml:space="preserve">9. </w:t>
      </w:r>
      <w:r w:rsidRPr="00A25A83">
        <w:rPr>
          <w:rFonts w:asciiTheme="minorHAnsi" w:hAnsiTheme="minorHAnsi" w:cstheme="minorHAnsi"/>
          <w:b/>
          <w:bCs/>
        </w:rPr>
        <w:t>R</w:t>
      </w:r>
      <w:r w:rsidR="00EF7EC0">
        <w:rPr>
          <w:rFonts w:asciiTheme="minorHAnsi" w:hAnsiTheme="minorHAnsi" w:cstheme="minorHAnsi"/>
          <w:b/>
          <w:bCs/>
        </w:rPr>
        <w:t>é</w:t>
      </w:r>
      <w:r w:rsidRPr="00A25A83">
        <w:rPr>
          <w:rFonts w:asciiTheme="minorHAnsi" w:hAnsiTheme="minorHAnsi" w:cstheme="minorHAnsi"/>
          <w:b/>
          <w:bCs/>
        </w:rPr>
        <w:t>vision :</w:t>
      </w:r>
      <w:bookmarkEnd w:id="9"/>
    </w:p>
    <w:p w14:paraId="7B947A79" w14:textId="77777777" w:rsidR="00A25A83" w:rsidRPr="00A25A83" w:rsidRDefault="00A25A83" w:rsidP="00A25A83">
      <w:pPr>
        <w:jc w:val="both"/>
        <w:rPr>
          <w:rFonts w:cstheme="minorHAnsi"/>
        </w:rPr>
      </w:pPr>
      <w:r w:rsidRPr="00A25A83">
        <w:rPr>
          <w:rFonts w:cstheme="minorHAnsi"/>
        </w:rPr>
        <w:t xml:space="preserve"> La Charte est mise à jour annuellement ou sur la base d’un évènement pour refléter les évolutions stratégiques et réglementaires.</w:t>
      </w:r>
    </w:p>
    <w:p w14:paraId="0A2B70CB" w14:textId="1E243214" w:rsidR="00A25A83" w:rsidRPr="00A25A83" w:rsidRDefault="00A25A83" w:rsidP="00A25A83">
      <w:pPr>
        <w:pStyle w:val="Titre1"/>
        <w:rPr>
          <w:rFonts w:asciiTheme="minorHAnsi" w:hAnsiTheme="minorHAnsi" w:cstheme="minorHAnsi"/>
          <w:b/>
          <w:bCs/>
        </w:rPr>
      </w:pPr>
      <w:bookmarkStart w:id="10" w:name="_Toc232428749"/>
      <w:r w:rsidRPr="00A25A83">
        <w:rPr>
          <w:rFonts w:asciiTheme="minorHAnsi" w:hAnsiTheme="minorHAnsi" w:cstheme="minorHAnsi"/>
          <w:b/>
          <w:bCs/>
        </w:rPr>
        <w:t xml:space="preserve">10. </w:t>
      </w:r>
      <w:r w:rsidRPr="00A25A83">
        <w:rPr>
          <w:rFonts w:asciiTheme="minorHAnsi" w:hAnsiTheme="minorHAnsi" w:cstheme="minorHAnsi"/>
          <w:b/>
          <w:bCs/>
        </w:rPr>
        <w:t>Approbation finale :</w:t>
      </w:r>
      <w:bookmarkEnd w:id="10"/>
    </w:p>
    <w:p w14:paraId="209771A6" w14:textId="7924F8C5" w:rsidR="00377CEE" w:rsidRDefault="00A25A83" w:rsidP="00A25A83">
      <w:pPr>
        <w:jc w:val="both"/>
        <w:rPr>
          <w:rFonts w:cstheme="minorHAnsi"/>
        </w:rPr>
      </w:pPr>
      <w:r w:rsidRPr="00A25A83">
        <w:rPr>
          <w:rFonts w:cstheme="minorHAnsi"/>
        </w:rPr>
        <w:t xml:space="preserve"> </w:t>
      </w:r>
      <w:r w:rsidR="00EF7EC0">
        <w:rPr>
          <w:rFonts w:cstheme="minorHAnsi"/>
        </w:rPr>
        <w:t>L’autorité d’approbation de la présente politique est</w:t>
      </w:r>
      <w:r w:rsidRPr="00A25A83">
        <w:rPr>
          <w:rFonts w:cstheme="minorHAnsi"/>
        </w:rPr>
        <w:t xml:space="preserve"> le Conseil d'Administration.</w:t>
      </w:r>
    </w:p>
    <w:p w14:paraId="39F24651" w14:textId="77777777" w:rsidR="00EF7EC0" w:rsidRDefault="00EF7EC0" w:rsidP="00A25A83">
      <w:pPr>
        <w:jc w:val="both"/>
        <w:rPr>
          <w:rFonts w:cstheme="minorHAnsi"/>
        </w:rPr>
      </w:pPr>
    </w:p>
    <w:p w14:paraId="3FD67EEB" w14:textId="060F206E" w:rsidR="00EF7EC0" w:rsidRPr="00377CEE" w:rsidRDefault="00EF7EC0" w:rsidP="00A25A83">
      <w:pPr>
        <w:jc w:val="both"/>
        <w:rPr>
          <w:rFonts w:cstheme="minorHAnsi"/>
        </w:rPr>
      </w:pPr>
      <w:r>
        <w:rPr>
          <w:rFonts w:cstheme="minorHAnsi"/>
        </w:rPr>
        <w:t>Fait à Conakry le ...</w:t>
      </w:r>
    </w:p>
    <w:p w14:paraId="34E67B66" w14:textId="77777777" w:rsidR="00377CEE" w:rsidRPr="00377CEE" w:rsidRDefault="00377CEE" w:rsidP="00377CEE">
      <w:pPr>
        <w:jc w:val="both"/>
        <w:rPr>
          <w:rFonts w:cstheme="minorHAnsi"/>
        </w:rPr>
      </w:pPr>
    </w:p>
    <w:p w14:paraId="0918D665" w14:textId="0D5BD5BC" w:rsidR="00377CEE" w:rsidRPr="00377CEE" w:rsidRDefault="00377CEE" w:rsidP="00377CEE">
      <w:pPr>
        <w:jc w:val="both"/>
        <w:rPr>
          <w:rFonts w:cstheme="minorHAnsi"/>
        </w:rPr>
      </w:pPr>
      <w:r w:rsidRPr="00377CEE">
        <w:rPr>
          <w:rFonts w:cstheme="minorHAnsi"/>
        </w:rPr>
        <w:t xml:space="preserve">---------------------------------------------------              </w:t>
      </w:r>
    </w:p>
    <w:p w14:paraId="4034479D" w14:textId="77777777" w:rsidR="00377CEE" w:rsidRPr="00377CEE" w:rsidRDefault="00377CEE" w:rsidP="00377CEE">
      <w:pPr>
        <w:jc w:val="both"/>
        <w:rPr>
          <w:rFonts w:cstheme="minorHAnsi"/>
        </w:rPr>
      </w:pPr>
    </w:p>
    <w:sectPr w:rsidR="00377CEE" w:rsidRPr="00377CE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CF71" w14:textId="77777777" w:rsidR="004B0A15" w:rsidRDefault="004B0A15" w:rsidP="00EF7EC0">
      <w:pPr>
        <w:spacing w:after="0" w:line="240" w:lineRule="auto"/>
      </w:pPr>
      <w:r>
        <w:separator/>
      </w:r>
    </w:p>
  </w:endnote>
  <w:endnote w:type="continuationSeparator" w:id="0">
    <w:p w14:paraId="6CB38EEF" w14:textId="77777777" w:rsidR="004B0A15" w:rsidRDefault="004B0A15" w:rsidP="00EF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rPr>
      <w:id w:val="-443381844"/>
      <w:docPartObj>
        <w:docPartGallery w:val="Page Numbers (Bottom of Page)"/>
        <w:docPartUnique/>
      </w:docPartObj>
    </w:sdtPr>
    <w:sdtContent>
      <w:p w14:paraId="09633EBD" w14:textId="08D51D18" w:rsidR="00EF7EC0" w:rsidRPr="00EF7EC0" w:rsidRDefault="00EF7EC0" w:rsidP="00EF7EC0">
        <w:pPr>
          <w:pStyle w:val="Pieddepage"/>
          <w:jc w:val="center"/>
          <w:rPr>
            <w:b/>
            <w:bCs/>
            <w:i/>
            <w:iCs/>
          </w:rPr>
        </w:pPr>
        <w:r w:rsidRPr="00EF7EC0">
          <w:rPr>
            <w:b/>
            <w:bCs/>
            <w:i/>
            <w:iCs/>
            <w:noProof/>
          </w:rPr>
          <mc:AlternateContent>
            <mc:Choice Requires="wpg">
              <w:drawing>
                <wp:anchor distT="0" distB="0" distL="114300" distR="114300" simplePos="0" relativeHeight="251659264" behindDoc="0" locked="0" layoutInCell="1" allowOverlap="1" wp14:anchorId="46C7D986" wp14:editId="63E03C53">
                  <wp:simplePos x="0" y="0"/>
                  <wp:positionH relativeFrom="margin">
                    <wp:align>right</wp:align>
                  </wp:positionH>
                  <wp:positionV relativeFrom="page">
                    <wp:align>bottom</wp:align>
                  </wp:positionV>
                  <wp:extent cx="436880" cy="716915"/>
                  <wp:effectExtent l="7620" t="9525" r="12700" b="6985"/>
                  <wp:wrapNone/>
                  <wp:docPr id="133187513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65414823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786623832"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BF0CDA1" w14:textId="77777777" w:rsidR="00EF7EC0" w:rsidRDefault="00EF7EC0">
                                <w:pPr>
                                  <w:pStyle w:val="Pieddepage"/>
                                  <w:jc w:val="center"/>
                                  <w:rPr>
                                    <w:sz w:val="16"/>
                                    <w:szCs w:val="16"/>
                                  </w:rPr>
                                </w:pPr>
                                <w:r>
                                  <w:fldChar w:fldCharType="begin"/>
                                </w:r>
                                <w:r>
                                  <w:instrText>PAGE    \* MERGEFORMAT</w:instrText>
                                </w:r>
                                <w:r>
                                  <w:fldChar w:fldCharType="separate"/>
                                </w:r>
                                <w:r>
                                  <w:rPr>
                                    <w:sz w:val="16"/>
                                    <w:szCs w:val="16"/>
                                    <w:lang w:val="fr-FR"/>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7D986" id="Groupe 1"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aY3yZv4CAABm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" filled="f" strokecolor="#7f7f7f">
                    <v:textbox>
                      <w:txbxContent>
                        <w:p w14:paraId="7BF0CDA1" w14:textId="77777777" w:rsidR="00EF7EC0" w:rsidRDefault="00EF7EC0">
                          <w:pPr>
                            <w:pStyle w:val="Pieddepage"/>
                            <w:jc w:val="center"/>
                            <w:rPr>
                              <w:sz w:val="16"/>
                              <w:szCs w:val="16"/>
                            </w:rPr>
                          </w:pPr>
                          <w:r>
                            <w:fldChar w:fldCharType="begin"/>
                          </w:r>
                          <w:r>
                            <w:instrText>PAGE    \* MERGEFORMAT</w:instrText>
                          </w:r>
                          <w:r>
                            <w:fldChar w:fldCharType="separate"/>
                          </w:r>
                          <w:r>
                            <w:rPr>
                              <w:sz w:val="16"/>
                              <w:szCs w:val="16"/>
                              <w:lang w:val="fr-FR"/>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305B" w14:textId="77777777" w:rsidR="004B0A15" w:rsidRDefault="004B0A15" w:rsidP="00EF7EC0">
      <w:pPr>
        <w:spacing w:after="0" w:line="240" w:lineRule="auto"/>
      </w:pPr>
      <w:r>
        <w:separator/>
      </w:r>
    </w:p>
  </w:footnote>
  <w:footnote w:type="continuationSeparator" w:id="0">
    <w:p w14:paraId="338D6093" w14:textId="77777777" w:rsidR="004B0A15" w:rsidRDefault="004B0A15" w:rsidP="00EF7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067"/>
    <w:multiLevelType w:val="multilevel"/>
    <w:tmpl w:val="D912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33771"/>
    <w:multiLevelType w:val="multilevel"/>
    <w:tmpl w:val="423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4A60"/>
    <w:multiLevelType w:val="multilevel"/>
    <w:tmpl w:val="1932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E6E37"/>
    <w:multiLevelType w:val="multilevel"/>
    <w:tmpl w:val="19C2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B115F"/>
    <w:multiLevelType w:val="multilevel"/>
    <w:tmpl w:val="2A2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56056"/>
    <w:multiLevelType w:val="hybridMultilevel"/>
    <w:tmpl w:val="3EA008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27D42DB"/>
    <w:multiLevelType w:val="multilevel"/>
    <w:tmpl w:val="F80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47FAB"/>
    <w:multiLevelType w:val="multilevel"/>
    <w:tmpl w:val="1B06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67FC5"/>
    <w:multiLevelType w:val="multilevel"/>
    <w:tmpl w:val="F97C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03DE9"/>
    <w:multiLevelType w:val="multilevel"/>
    <w:tmpl w:val="C660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B44FB"/>
    <w:multiLevelType w:val="multilevel"/>
    <w:tmpl w:val="3FF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14B23"/>
    <w:multiLevelType w:val="multilevel"/>
    <w:tmpl w:val="84C4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2686A"/>
    <w:multiLevelType w:val="multilevel"/>
    <w:tmpl w:val="D5BE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54856"/>
    <w:multiLevelType w:val="multilevel"/>
    <w:tmpl w:val="87D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6625F1"/>
    <w:multiLevelType w:val="multilevel"/>
    <w:tmpl w:val="B1A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3C1876"/>
    <w:multiLevelType w:val="multilevel"/>
    <w:tmpl w:val="485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21B25"/>
    <w:multiLevelType w:val="multilevel"/>
    <w:tmpl w:val="0F32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240794">
    <w:abstractNumId w:val="9"/>
  </w:num>
  <w:num w:numId="2" w16cid:durableId="176893279">
    <w:abstractNumId w:val="1"/>
  </w:num>
  <w:num w:numId="3" w16cid:durableId="1102460050">
    <w:abstractNumId w:val="11"/>
  </w:num>
  <w:num w:numId="4" w16cid:durableId="1986737595">
    <w:abstractNumId w:val="0"/>
  </w:num>
  <w:num w:numId="5" w16cid:durableId="227034407">
    <w:abstractNumId w:val="13"/>
  </w:num>
  <w:num w:numId="6" w16cid:durableId="1544100215">
    <w:abstractNumId w:val="8"/>
  </w:num>
  <w:num w:numId="7" w16cid:durableId="353188089">
    <w:abstractNumId w:val="4"/>
  </w:num>
  <w:num w:numId="8" w16cid:durableId="1122529540">
    <w:abstractNumId w:val="14"/>
  </w:num>
  <w:num w:numId="9" w16cid:durableId="2095397342">
    <w:abstractNumId w:val="16"/>
  </w:num>
  <w:num w:numId="10" w16cid:durableId="1702827943">
    <w:abstractNumId w:val="3"/>
  </w:num>
  <w:num w:numId="11" w16cid:durableId="101339234">
    <w:abstractNumId w:val="7"/>
  </w:num>
  <w:num w:numId="12" w16cid:durableId="669336418">
    <w:abstractNumId w:val="2"/>
  </w:num>
  <w:num w:numId="13" w16cid:durableId="38433324">
    <w:abstractNumId w:val="12"/>
  </w:num>
  <w:num w:numId="14" w16cid:durableId="1678145551">
    <w:abstractNumId w:val="10"/>
  </w:num>
  <w:num w:numId="15" w16cid:durableId="1923568144">
    <w:abstractNumId w:val="6"/>
  </w:num>
  <w:num w:numId="16" w16cid:durableId="48193864">
    <w:abstractNumId w:val="15"/>
  </w:num>
  <w:num w:numId="17" w16cid:durableId="1400711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91"/>
    <w:rsid w:val="00116703"/>
    <w:rsid w:val="00377CEE"/>
    <w:rsid w:val="004B0A15"/>
    <w:rsid w:val="004F03D7"/>
    <w:rsid w:val="00506761"/>
    <w:rsid w:val="00665191"/>
    <w:rsid w:val="007351A5"/>
    <w:rsid w:val="007844D4"/>
    <w:rsid w:val="007E4B85"/>
    <w:rsid w:val="009834FC"/>
    <w:rsid w:val="00A25A83"/>
    <w:rsid w:val="00A65093"/>
    <w:rsid w:val="00EF7EC0"/>
    <w:rsid w:val="00FF1FEB"/>
  </w:rsids>
  <m:mathPr>
    <m:mathFont m:val="Cambria Math"/>
    <m:brkBin m:val="before"/>
    <m:brkBinSub m:val="--"/>
    <m:smallFrac m:val="0"/>
    <m:dispDef/>
    <m:lMargin m:val="0"/>
    <m:rMargin m:val="0"/>
    <m:defJc m:val="centerGroup"/>
    <m:wrapIndent m:val="1440"/>
    <m:intLim m:val="subSup"/>
    <m:naryLim m:val="undOvr"/>
  </m:mathPr>
  <w:themeFontLang w:val="fr-G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2293"/>
  <w15:chartTrackingRefBased/>
  <w15:docId w15:val="{5327C408-F61A-4323-9CDC-6EDA6F8F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G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5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65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6519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6519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6519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6519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519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519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519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519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6519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6519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6519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6519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651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51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51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5191"/>
    <w:rPr>
      <w:rFonts w:eastAsiaTheme="majorEastAsia" w:cstheme="majorBidi"/>
      <w:color w:val="272727" w:themeColor="text1" w:themeTint="D8"/>
    </w:rPr>
  </w:style>
  <w:style w:type="paragraph" w:styleId="Titre">
    <w:name w:val="Title"/>
    <w:basedOn w:val="Normal"/>
    <w:next w:val="Normal"/>
    <w:link w:val="TitreCar"/>
    <w:uiPriority w:val="10"/>
    <w:qFormat/>
    <w:rsid w:val="00665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51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51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51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5191"/>
    <w:pPr>
      <w:spacing w:before="160"/>
      <w:jc w:val="center"/>
    </w:pPr>
    <w:rPr>
      <w:i/>
      <w:iCs/>
      <w:color w:val="404040" w:themeColor="text1" w:themeTint="BF"/>
    </w:rPr>
  </w:style>
  <w:style w:type="character" w:customStyle="1" w:styleId="CitationCar">
    <w:name w:val="Citation Car"/>
    <w:basedOn w:val="Policepardfaut"/>
    <w:link w:val="Citation"/>
    <w:uiPriority w:val="29"/>
    <w:rsid w:val="00665191"/>
    <w:rPr>
      <w:i/>
      <w:iCs/>
      <w:color w:val="404040" w:themeColor="text1" w:themeTint="BF"/>
    </w:rPr>
  </w:style>
  <w:style w:type="paragraph" w:styleId="Paragraphedeliste">
    <w:name w:val="List Paragraph"/>
    <w:basedOn w:val="Normal"/>
    <w:link w:val="ParagraphedelisteCar"/>
    <w:uiPriority w:val="34"/>
    <w:qFormat/>
    <w:rsid w:val="00665191"/>
    <w:pPr>
      <w:ind w:left="720"/>
      <w:contextualSpacing/>
    </w:pPr>
  </w:style>
  <w:style w:type="character" w:styleId="Accentuationintense">
    <w:name w:val="Intense Emphasis"/>
    <w:basedOn w:val="Policepardfaut"/>
    <w:uiPriority w:val="21"/>
    <w:qFormat/>
    <w:rsid w:val="00665191"/>
    <w:rPr>
      <w:i/>
      <w:iCs/>
      <w:color w:val="2F5496" w:themeColor="accent1" w:themeShade="BF"/>
    </w:rPr>
  </w:style>
  <w:style w:type="paragraph" w:styleId="Citationintense">
    <w:name w:val="Intense Quote"/>
    <w:basedOn w:val="Normal"/>
    <w:next w:val="Normal"/>
    <w:link w:val="CitationintenseCar"/>
    <w:uiPriority w:val="30"/>
    <w:qFormat/>
    <w:rsid w:val="00665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65191"/>
    <w:rPr>
      <w:i/>
      <w:iCs/>
      <w:color w:val="2F5496" w:themeColor="accent1" w:themeShade="BF"/>
    </w:rPr>
  </w:style>
  <w:style w:type="character" w:styleId="Rfrenceintense">
    <w:name w:val="Intense Reference"/>
    <w:basedOn w:val="Policepardfaut"/>
    <w:uiPriority w:val="32"/>
    <w:qFormat/>
    <w:rsid w:val="00665191"/>
    <w:rPr>
      <w:b/>
      <w:bCs/>
      <w:smallCaps/>
      <w:color w:val="2F5496" w:themeColor="accent1" w:themeShade="BF"/>
      <w:spacing w:val="5"/>
    </w:rPr>
  </w:style>
  <w:style w:type="character" w:styleId="Lienhypertexte">
    <w:name w:val="Hyperlink"/>
    <w:basedOn w:val="Policepardfaut"/>
    <w:uiPriority w:val="99"/>
    <w:unhideWhenUsed/>
    <w:rsid w:val="00665191"/>
    <w:rPr>
      <w:color w:val="0563C1" w:themeColor="hyperlink"/>
      <w:u w:val="single"/>
    </w:rPr>
  </w:style>
  <w:style w:type="character" w:styleId="Mentionnonrsolue">
    <w:name w:val="Unresolved Mention"/>
    <w:basedOn w:val="Policepardfaut"/>
    <w:uiPriority w:val="99"/>
    <w:semiHidden/>
    <w:unhideWhenUsed/>
    <w:rsid w:val="00665191"/>
    <w:rPr>
      <w:color w:val="605E5C"/>
      <w:shd w:val="clear" w:color="auto" w:fill="E1DFDD"/>
    </w:rPr>
  </w:style>
  <w:style w:type="character" w:customStyle="1" w:styleId="ParagraphedelisteCar">
    <w:name w:val="Paragraphe de liste Car"/>
    <w:basedOn w:val="Policepardfaut"/>
    <w:link w:val="Paragraphedeliste"/>
    <w:uiPriority w:val="34"/>
    <w:rsid w:val="00377CEE"/>
  </w:style>
  <w:style w:type="paragraph" w:styleId="TM1">
    <w:name w:val="toc 1"/>
    <w:basedOn w:val="Normal"/>
    <w:next w:val="Normal"/>
    <w:autoRedefine/>
    <w:uiPriority w:val="39"/>
    <w:unhideWhenUsed/>
    <w:rsid w:val="00A25A83"/>
    <w:pPr>
      <w:spacing w:after="100"/>
    </w:pPr>
    <w:rPr>
      <w:kern w:val="0"/>
      <w:lang w:val="en-AE"/>
      <w14:ligatures w14:val="none"/>
    </w:rPr>
  </w:style>
  <w:style w:type="paragraph" w:styleId="TM2">
    <w:name w:val="toc 2"/>
    <w:basedOn w:val="Normal"/>
    <w:next w:val="Normal"/>
    <w:autoRedefine/>
    <w:uiPriority w:val="39"/>
    <w:unhideWhenUsed/>
    <w:rsid w:val="00A25A83"/>
    <w:pPr>
      <w:spacing w:after="100"/>
      <w:ind w:left="220"/>
    </w:pPr>
    <w:rPr>
      <w:kern w:val="0"/>
      <w:lang w:val="en-AE"/>
      <w14:ligatures w14:val="none"/>
    </w:rPr>
  </w:style>
  <w:style w:type="paragraph" w:styleId="En-ttedetabledesmatires">
    <w:name w:val="TOC Heading"/>
    <w:basedOn w:val="Titre1"/>
    <w:next w:val="Normal"/>
    <w:uiPriority w:val="39"/>
    <w:unhideWhenUsed/>
    <w:qFormat/>
    <w:rsid w:val="00EF7EC0"/>
    <w:pPr>
      <w:spacing w:before="240" w:after="0"/>
      <w:outlineLvl w:val="9"/>
    </w:pPr>
    <w:rPr>
      <w:kern w:val="0"/>
      <w:sz w:val="32"/>
      <w:szCs w:val="32"/>
      <w:lang w:val="fr-GN" w:eastAsia="fr-GN"/>
      <w14:ligatures w14:val="none"/>
    </w:rPr>
  </w:style>
  <w:style w:type="paragraph" w:styleId="En-tte">
    <w:name w:val="header"/>
    <w:basedOn w:val="Normal"/>
    <w:link w:val="En-tteCar"/>
    <w:uiPriority w:val="99"/>
    <w:unhideWhenUsed/>
    <w:rsid w:val="00EF7EC0"/>
    <w:pPr>
      <w:tabs>
        <w:tab w:val="center" w:pos="4536"/>
        <w:tab w:val="right" w:pos="9072"/>
      </w:tabs>
      <w:spacing w:after="0" w:line="240" w:lineRule="auto"/>
    </w:pPr>
  </w:style>
  <w:style w:type="character" w:customStyle="1" w:styleId="En-tteCar">
    <w:name w:val="En-tête Car"/>
    <w:basedOn w:val="Policepardfaut"/>
    <w:link w:val="En-tte"/>
    <w:uiPriority w:val="99"/>
    <w:rsid w:val="00EF7EC0"/>
  </w:style>
  <w:style w:type="paragraph" w:styleId="Pieddepage">
    <w:name w:val="footer"/>
    <w:basedOn w:val="Normal"/>
    <w:link w:val="PieddepageCar"/>
    <w:uiPriority w:val="99"/>
    <w:unhideWhenUsed/>
    <w:rsid w:val="00EF7E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B648-3565-4414-AE90-3B93C0FC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747</Words>
  <Characters>4259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patoze kodjo</dc:creator>
  <cp:keywords/>
  <dc:description/>
  <cp:lastModifiedBy>patoze kodjo</cp:lastModifiedBy>
  <cp:revision>2</cp:revision>
  <dcterms:created xsi:type="dcterms:W3CDTF">2026-06-15T13:31:00Z</dcterms:created>
  <dcterms:modified xsi:type="dcterms:W3CDTF">2026-06-15T15:17:00Z</dcterms:modified>
</cp:coreProperties>
</file>